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46F79" w14:textId="77777777" w:rsidR="00F6060A" w:rsidRDefault="00F6060A">
      <w:pPr>
        <w:pStyle w:val="Textkrper"/>
        <w:rPr>
          <w:rFonts w:ascii="Times New Roman"/>
          <w:sz w:val="20"/>
        </w:rPr>
      </w:pPr>
    </w:p>
    <w:p w14:paraId="05151661" w14:textId="77777777" w:rsidR="00F6060A" w:rsidRDefault="00F6060A">
      <w:pPr>
        <w:pStyle w:val="Textkrper"/>
        <w:rPr>
          <w:rFonts w:ascii="Times New Roman"/>
          <w:sz w:val="20"/>
        </w:rPr>
      </w:pPr>
    </w:p>
    <w:p w14:paraId="0C895841" w14:textId="77777777" w:rsidR="005950D2" w:rsidRDefault="005950D2">
      <w:pPr>
        <w:pStyle w:val="Textkrper"/>
        <w:rPr>
          <w:rFonts w:ascii="Times New Roman"/>
          <w:sz w:val="20"/>
        </w:rPr>
      </w:pPr>
    </w:p>
    <w:p w14:paraId="06ECD097" w14:textId="2AE952C0" w:rsidR="00F6060A" w:rsidRDefault="00066502">
      <w:pPr>
        <w:pStyle w:val="Textkrper"/>
        <w:spacing w:before="9"/>
        <w:rPr>
          <w:rFonts w:ascii="Arial" w:eastAsia="Arial" w:hAnsi="Arial" w:cs="Arial"/>
          <w:b/>
          <w:bCs/>
          <w:sz w:val="36"/>
          <w:szCs w:val="36"/>
        </w:rPr>
      </w:pPr>
      <w:r w:rsidRPr="00066502">
        <w:rPr>
          <w:rFonts w:ascii="Arial" w:eastAsia="Arial" w:hAnsi="Arial" w:cs="Arial"/>
          <w:b/>
          <w:bCs/>
          <w:sz w:val="36"/>
          <w:szCs w:val="36"/>
        </w:rPr>
        <w:t>Jetzt ganz INDIVIDUBELL: Hundeversicherung der Uelzener bietet ab sofort maßgeschneiderten Schutz</w:t>
      </w:r>
    </w:p>
    <w:p w14:paraId="426D5304" w14:textId="77777777" w:rsidR="00066502" w:rsidRPr="00E67A5C" w:rsidRDefault="00066502">
      <w:pPr>
        <w:pStyle w:val="Textkrper"/>
        <w:spacing w:before="9"/>
        <w:rPr>
          <w:b/>
          <w:sz w:val="33"/>
        </w:rPr>
      </w:pPr>
    </w:p>
    <w:p w14:paraId="36D4CDDF" w14:textId="77777777" w:rsidR="00066502" w:rsidRPr="00066502" w:rsidRDefault="00066502" w:rsidP="00066502">
      <w:pPr>
        <w:pStyle w:val="Textkrper"/>
        <w:numPr>
          <w:ilvl w:val="0"/>
          <w:numId w:val="4"/>
        </w:numPr>
        <w:spacing w:before="10" w:line="360" w:lineRule="auto"/>
        <w:rPr>
          <w:rFonts w:cs="Arial"/>
        </w:rPr>
      </w:pPr>
      <w:r w:rsidRPr="00066502">
        <w:rPr>
          <w:rFonts w:cs="Arial"/>
        </w:rPr>
        <w:t>Modulare Kranken- und OP-Versicherung für Hunde aller Rassen und Altersstufen</w:t>
      </w:r>
    </w:p>
    <w:p w14:paraId="1CEABBD5" w14:textId="77777777" w:rsidR="00066502" w:rsidRPr="00066502" w:rsidRDefault="00066502" w:rsidP="00066502">
      <w:pPr>
        <w:pStyle w:val="Textkrper"/>
        <w:numPr>
          <w:ilvl w:val="0"/>
          <w:numId w:val="4"/>
        </w:numPr>
        <w:spacing w:before="10" w:line="360" w:lineRule="auto"/>
        <w:rPr>
          <w:rFonts w:cs="Arial"/>
        </w:rPr>
      </w:pPr>
      <w:r w:rsidRPr="00066502">
        <w:rPr>
          <w:rFonts w:cs="Arial"/>
        </w:rPr>
        <w:t xml:space="preserve">Einfach Leistungen per Online-Rechner zusammenstellen und von individuellen und reduzierten Beiträgen profitieren </w:t>
      </w:r>
    </w:p>
    <w:p w14:paraId="7434895B" w14:textId="77777777" w:rsidR="00066502" w:rsidRPr="00066502" w:rsidRDefault="00066502" w:rsidP="00066502">
      <w:pPr>
        <w:pStyle w:val="Textkrper"/>
        <w:numPr>
          <w:ilvl w:val="0"/>
          <w:numId w:val="4"/>
        </w:numPr>
        <w:spacing w:before="10" w:line="360" w:lineRule="auto"/>
        <w:rPr>
          <w:rFonts w:cs="Arial"/>
        </w:rPr>
      </w:pPr>
      <w:r w:rsidRPr="00066502">
        <w:rPr>
          <w:rFonts w:cs="Arial"/>
        </w:rPr>
        <w:t>Nach Erhöhung der Tierarztgebühren bietet INDIVIDUBELL den optimalen Schutz vor hohen Behandlungskosten</w:t>
      </w:r>
    </w:p>
    <w:p w14:paraId="48064D45" w14:textId="77777777" w:rsidR="004A1CE2" w:rsidRPr="00E67A5C" w:rsidRDefault="004A1CE2" w:rsidP="004A1CE2">
      <w:pPr>
        <w:pStyle w:val="Textkrper"/>
        <w:spacing w:before="10" w:line="360" w:lineRule="auto"/>
        <w:rPr>
          <w:rFonts w:cs="Arial"/>
          <w:sz w:val="24"/>
        </w:rPr>
      </w:pPr>
    </w:p>
    <w:p w14:paraId="0BE62B2E" w14:textId="59028BBF" w:rsidR="004A1CE2" w:rsidRDefault="00066502" w:rsidP="004A1CE2">
      <w:pPr>
        <w:pStyle w:val="Textkrper"/>
        <w:spacing w:before="10" w:line="360" w:lineRule="auto"/>
        <w:rPr>
          <w:rFonts w:cs="Arial"/>
          <w:i/>
        </w:rPr>
      </w:pPr>
      <w:r w:rsidRPr="00066502">
        <w:rPr>
          <w:rFonts w:cs="Arial"/>
          <w:i/>
        </w:rPr>
        <w:t>Uelzen, 28. August 2023</w:t>
      </w:r>
    </w:p>
    <w:p w14:paraId="1C5B3C7B" w14:textId="77777777" w:rsidR="00066502" w:rsidRPr="00E67A5C" w:rsidRDefault="00066502" w:rsidP="004A1CE2">
      <w:pPr>
        <w:pStyle w:val="Textkrper"/>
        <w:spacing w:before="10" w:line="360" w:lineRule="auto"/>
        <w:rPr>
          <w:rFonts w:cs="Arial"/>
          <w:i/>
        </w:rPr>
      </w:pPr>
    </w:p>
    <w:p w14:paraId="467BBF4A" w14:textId="4BD76A56" w:rsidR="004A1CE2" w:rsidRDefault="00066502" w:rsidP="004A1CE2">
      <w:pPr>
        <w:pStyle w:val="Textkrper"/>
        <w:spacing w:before="10" w:line="360" w:lineRule="auto"/>
      </w:pPr>
      <w:r>
        <w:t>Kein Hund ist wie der andere: Während es sanfte Riesen gerade im Alter gerne etwas ruhiger angehen lassen, können andere Hunde gar nicht genug Action bekommen. Besitzer junger und aktiver Vierbeiner können ein Lied davon singen. Und auch in Hinblick auf ihre gesundheitlichen Bedürfnisse unterscheiden sich Hunde je nach Rasse erheblich. Hinzu kommen Faktoren wie Alter, Herkunft und Charakter. Die Uelzener Versicherungen haben sich darauf eingestellt und ihre Kranken- und OP-Versicherungen für Hunde neu aufgestellt. Ab sofort haben Hundebesitzer die Möglichkeit, den Versicherungsschutz für ihren Liebling noch individueller zu gestalten. Die Hundeversicherung der Uelzener ist genau das Richtige für alle, die das finanzielle Risiko, das durch Tierarztbehandlungen entsteht, möglichst gering halten wollen. Ganz nach Bedarf können Versicherungsnehmer einen passenden Basistarif wählen und zusätzliche Bausteine buchen, um einen optimalen Versicherungsschutz für ihren Hund zusammenzustellen. ​ </w:t>
      </w:r>
    </w:p>
    <w:p w14:paraId="204F7FF2" w14:textId="77777777" w:rsidR="00066502" w:rsidRPr="00E67A5C" w:rsidRDefault="00066502" w:rsidP="004A1CE2">
      <w:pPr>
        <w:pStyle w:val="Textkrper"/>
        <w:spacing w:before="10" w:line="360" w:lineRule="auto"/>
        <w:rPr>
          <w:rFonts w:cs="Arial"/>
          <w:iCs/>
        </w:rPr>
      </w:pPr>
    </w:p>
    <w:p w14:paraId="34701456" w14:textId="0A84399F" w:rsidR="004A1CE2" w:rsidRDefault="00066502" w:rsidP="004A1CE2">
      <w:pPr>
        <w:pStyle w:val="Textkrper"/>
        <w:spacing w:before="10" w:line="360" w:lineRule="auto"/>
        <w:rPr>
          <w:rFonts w:cs="Arial"/>
          <w:b/>
          <w:bCs/>
          <w:iCs/>
        </w:rPr>
      </w:pPr>
      <w:r w:rsidRPr="00066502">
        <w:rPr>
          <w:rFonts w:cs="Arial"/>
          <w:b/>
          <w:bCs/>
          <w:iCs/>
        </w:rPr>
        <w:t>Mit wenigen Klicks zur individuellen Hundeversicherung</w:t>
      </w:r>
    </w:p>
    <w:p w14:paraId="76EC5CC8" w14:textId="77777777" w:rsidR="00066502" w:rsidRDefault="00066502" w:rsidP="004A1CE2">
      <w:pPr>
        <w:pStyle w:val="Textkrper"/>
        <w:spacing w:before="10" w:line="360" w:lineRule="auto"/>
        <w:rPr>
          <w:rFonts w:cs="Arial"/>
          <w:b/>
          <w:bCs/>
          <w:iCs/>
        </w:rPr>
      </w:pPr>
    </w:p>
    <w:p w14:paraId="0ACCAA9F" w14:textId="77777777" w:rsidR="005F2C19" w:rsidRDefault="00066502" w:rsidP="004A1CE2">
      <w:pPr>
        <w:pStyle w:val="Textkrper"/>
        <w:spacing w:before="10" w:line="360" w:lineRule="auto"/>
        <w:rPr>
          <w:rFonts w:cs="Arial"/>
          <w:iCs/>
        </w:rPr>
      </w:pPr>
      <w:r w:rsidRPr="00066502">
        <w:rPr>
          <w:rFonts w:cs="Arial"/>
          <w:iCs/>
        </w:rPr>
        <w:t xml:space="preserve">Die Uelzener bietet wie gewohnt drei Grundtarife für die Hundekranken- und -OP-Versicherung an: Basis, Premium und Premium Plus. Neu ist, dass all diese Tarife nach Belieben mit Zusatzbausteinen kombiniert werden können. Zur Auswahl stehen der Reha-Baustein für postoperative Behandlungen auch durch Nicht-Tierärzte, der Zahnzusatz-Baustein für zahnmedizinische Maßnahmen wie Gebisskorrekturen oder Zahnsteinentfernung sowie der Sonder-OP-Baustein für besondere Operationen, die zum Beispiel durch angeborene Erkrankungen oder Fehlbildungen erforderlich sein können. </w:t>
      </w:r>
    </w:p>
    <w:p w14:paraId="4C0EAC8D" w14:textId="77777777" w:rsidR="005F2C19" w:rsidRDefault="005F2C19" w:rsidP="004A1CE2">
      <w:pPr>
        <w:pStyle w:val="Textkrper"/>
        <w:spacing w:before="10" w:line="360" w:lineRule="auto"/>
        <w:rPr>
          <w:rFonts w:cs="Arial"/>
          <w:iCs/>
        </w:rPr>
      </w:pPr>
    </w:p>
    <w:p w14:paraId="60786603" w14:textId="77777777" w:rsidR="005F2C19" w:rsidRDefault="005F2C19" w:rsidP="004A1CE2">
      <w:pPr>
        <w:pStyle w:val="Textkrper"/>
        <w:spacing w:before="10" w:line="360" w:lineRule="auto"/>
        <w:rPr>
          <w:rFonts w:cs="Arial"/>
          <w:iCs/>
        </w:rPr>
      </w:pPr>
    </w:p>
    <w:p w14:paraId="2556C04C" w14:textId="77777777" w:rsidR="005F2C19" w:rsidRDefault="005F2C19" w:rsidP="004A1CE2">
      <w:pPr>
        <w:pStyle w:val="Textkrper"/>
        <w:spacing w:before="10" w:line="360" w:lineRule="auto"/>
        <w:rPr>
          <w:rFonts w:cs="Arial"/>
          <w:iCs/>
        </w:rPr>
      </w:pPr>
    </w:p>
    <w:p w14:paraId="25EE77F2" w14:textId="77777777" w:rsidR="005F2C19" w:rsidRDefault="005F2C19" w:rsidP="004A1CE2">
      <w:pPr>
        <w:pStyle w:val="Textkrper"/>
        <w:spacing w:before="10" w:line="360" w:lineRule="auto"/>
        <w:rPr>
          <w:rFonts w:cs="Arial"/>
          <w:iCs/>
        </w:rPr>
      </w:pPr>
    </w:p>
    <w:p w14:paraId="13FD50D7" w14:textId="487C517C" w:rsidR="00066502" w:rsidRDefault="00066502" w:rsidP="004A1CE2">
      <w:pPr>
        <w:pStyle w:val="Textkrper"/>
        <w:spacing w:before="10" w:line="360" w:lineRule="auto"/>
        <w:rPr>
          <w:rFonts w:cs="Arial"/>
          <w:iCs/>
        </w:rPr>
      </w:pPr>
      <w:r w:rsidRPr="00066502">
        <w:rPr>
          <w:rFonts w:cs="Arial"/>
          <w:iCs/>
        </w:rPr>
        <w:t xml:space="preserve">Aufgrund der großen Gestaltungsspielräume bei der Kombination der Versicherungsleistungen können Hundebesitzer genau die Leistungen buchen, die sie brauchen. </w:t>
      </w:r>
    </w:p>
    <w:p w14:paraId="4B2AF7BF" w14:textId="7812F642" w:rsidR="00066502" w:rsidRDefault="00066502" w:rsidP="004A1CE2">
      <w:pPr>
        <w:pStyle w:val="Textkrper"/>
        <w:spacing w:before="10" w:line="360" w:lineRule="auto"/>
        <w:rPr>
          <w:rFonts w:cs="Arial"/>
          <w:iCs/>
        </w:rPr>
      </w:pPr>
      <w:r w:rsidRPr="00066502">
        <w:rPr>
          <w:rFonts w:cs="Arial"/>
          <w:iCs/>
        </w:rPr>
        <w:t>Die bewährten Grundprinzipien der Uelzener für Hunde-Versicherungen bleiben wie gewohnt: Jeder Hund kann versichert werden, egal wie alt er ist oder welche Rasse in ihm steckt. Die Besonderheit des Tierspezialversicherers zeigt sich auch darin, dass bei jedem Tier eine individuelle Risikoprüfung vorgenommen wird und somit auch Tiere, die bereits eine Vorerkrankung haben, noch Versicherungsschutz bekommen können. Wie viel man bezahlen muss, hängt vom gewählten Tarif und zusätzlichen Optionen ab.</w:t>
      </w:r>
    </w:p>
    <w:p w14:paraId="79887200" w14:textId="77777777" w:rsidR="00066502" w:rsidRDefault="00066502" w:rsidP="004A1CE2">
      <w:pPr>
        <w:pStyle w:val="Textkrper"/>
        <w:spacing w:before="10" w:line="360" w:lineRule="auto"/>
        <w:rPr>
          <w:rFonts w:cs="Arial"/>
          <w:iCs/>
        </w:rPr>
      </w:pPr>
    </w:p>
    <w:p w14:paraId="14A00D0D" w14:textId="37791C92" w:rsidR="00066502" w:rsidRDefault="00066502" w:rsidP="004A1CE2">
      <w:pPr>
        <w:pStyle w:val="Textkrper"/>
        <w:spacing w:before="10" w:line="360" w:lineRule="auto"/>
        <w:rPr>
          <w:rFonts w:cs="Arial"/>
          <w:b/>
          <w:bCs/>
          <w:iCs/>
        </w:rPr>
      </w:pPr>
      <w:r w:rsidRPr="00066502">
        <w:rPr>
          <w:rFonts w:cs="Arial"/>
          <w:b/>
          <w:bCs/>
          <w:iCs/>
        </w:rPr>
        <w:t>Hintergrund: Kostenerhöhungen bei Tierärzten und Tierkliniken</w:t>
      </w:r>
    </w:p>
    <w:p w14:paraId="5E4AFB65" w14:textId="77777777" w:rsidR="00066502" w:rsidRDefault="00066502" w:rsidP="004A1CE2">
      <w:pPr>
        <w:pStyle w:val="Textkrper"/>
        <w:spacing w:before="10" w:line="360" w:lineRule="auto"/>
        <w:rPr>
          <w:rFonts w:cs="Arial"/>
          <w:b/>
          <w:bCs/>
          <w:iCs/>
        </w:rPr>
      </w:pPr>
    </w:p>
    <w:p w14:paraId="4DC8D05B" w14:textId="77777777" w:rsidR="00066502" w:rsidRPr="00066502" w:rsidRDefault="00066502" w:rsidP="00066502">
      <w:pPr>
        <w:pStyle w:val="Textkrper"/>
        <w:spacing w:before="10" w:line="360" w:lineRule="auto"/>
        <w:rPr>
          <w:rFonts w:cs="Arial"/>
          <w:iCs/>
        </w:rPr>
      </w:pPr>
      <w:r w:rsidRPr="00066502">
        <w:rPr>
          <w:rFonts w:cs="Arial"/>
          <w:iCs/>
        </w:rPr>
        <w:t xml:space="preserve">Im November 2022 stiegen die Tierarztkosten durch eine Anpassung der Gebührenordnung für Tierärzte um bis zu 50 Prozent. Die Uelzener erstattet die Kosten jedoch unabhängig von dieser Anpassung und unabhängig vom GOT-Satz. Mit INDIVIDUBELL bietet die Uelzener einen Versicherungsschutz für Hunde an, der individuell angepasst werden kann. Versicherungsnehmer können genau die Leistungen auswählen, die sie benötigen. Es ist möglich, jede Art von Operation zu versichern und es gibt viele zusätzliche Optionen. Dabei können Kunden verschiedene Bausteine mit allen Grundtarifen kombinieren. Das Ergebnis ist ein optimales Preis-Leistungs-Verhältnis mit einem maßgeschneiderten Versicherungsschutz für ein sorgloses Leben mit dem Hund. </w:t>
      </w:r>
    </w:p>
    <w:p w14:paraId="2BEE20FB" w14:textId="77777777" w:rsidR="00066502" w:rsidRPr="00066502" w:rsidRDefault="00066502" w:rsidP="00066502">
      <w:pPr>
        <w:pStyle w:val="Textkrper"/>
        <w:spacing w:before="10" w:line="360" w:lineRule="auto"/>
        <w:rPr>
          <w:rFonts w:cs="Arial"/>
          <w:iCs/>
        </w:rPr>
      </w:pPr>
    </w:p>
    <w:p w14:paraId="22935629" w14:textId="644EE254" w:rsidR="00066502" w:rsidRPr="00066502" w:rsidRDefault="00066502" w:rsidP="00066502">
      <w:pPr>
        <w:pStyle w:val="Textkrper"/>
        <w:spacing w:before="10" w:line="360" w:lineRule="auto"/>
        <w:rPr>
          <w:rFonts w:cs="Arial"/>
          <w:iCs/>
        </w:rPr>
      </w:pPr>
      <w:r w:rsidRPr="00066502">
        <w:rPr>
          <w:rFonts w:cs="Arial"/>
          <w:iCs/>
        </w:rPr>
        <w:t>Diese optional auswählbaren Erweiterungen können als ergänzende Bausteine hinzugebucht werden:</w:t>
      </w:r>
    </w:p>
    <w:p w14:paraId="095D2270" w14:textId="1B74505B" w:rsidR="00066502" w:rsidRPr="00066502" w:rsidRDefault="00066502" w:rsidP="00066502">
      <w:pPr>
        <w:pStyle w:val="Textkrper"/>
        <w:numPr>
          <w:ilvl w:val="0"/>
          <w:numId w:val="5"/>
        </w:numPr>
        <w:spacing w:before="10" w:line="360" w:lineRule="auto"/>
        <w:rPr>
          <w:rFonts w:cs="Arial"/>
          <w:iCs/>
        </w:rPr>
      </w:pPr>
      <w:r w:rsidRPr="00066502">
        <w:rPr>
          <w:rFonts w:cs="Arial"/>
          <w:b/>
          <w:bCs/>
          <w:iCs/>
        </w:rPr>
        <w:t>Reha-Baustein:</w:t>
      </w:r>
      <w:r w:rsidRPr="00066502">
        <w:rPr>
          <w:rFonts w:cs="Arial"/>
          <w:iCs/>
        </w:rPr>
        <w:t xml:space="preserve"> Dieses Modul umfasst unter anderem Physiotherapie, Osteopathie, Heilpraktikerbehandlungen und regenerative Therapien nach OPs. Kostenerstattung: bis 1000 € pro Versicherungsjahr</w:t>
      </w:r>
    </w:p>
    <w:p w14:paraId="54FED75C" w14:textId="583B66AF" w:rsidR="00066502" w:rsidRDefault="00066502" w:rsidP="00066502">
      <w:pPr>
        <w:pStyle w:val="Textkrper"/>
        <w:numPr>
          <w:ilvl w:val="0"/>
          <w:numId w:val="5"/>
        </w:numPr>
        <w:spacing w:before="10" w:line="360" w:lineRule="auto"/>
        <w:rPr>
          <w:rFonts w:cs="Arial"/>
          <w:iCs/>
        </w:rPr>
      </w:pPr>
      <w:r w:rsidRPr="00066502">
        <w:rPr>
          <w:rFonts w:cs="Arial"/>
          <w:b/>
          <w:bCs/>
          <w:iCs/>
        </w:rPr>
        <w:t>Zahnzusatz-Baustein:</w:t>
      </w:r>
      <w:r w:rsidRPr="00066502">
        <w:rPr>
          <w:rFonts w:cs="Arial"/>
          <w:iCs/>
        </w:rPr>
        <w:t xml:space="preserve"> Damit sind medizinisch erforderliche Gebisskorrekturen, Zahnprothesen infolge einer Gebisskorrektur und Überkronung sowie prophylaktische Zahnreinigungen und die Entfernung von Zahnstein abgedeckt. Kostenerstattung: bis 1000 € pro Versicherungsjahr</w:t>
      </w:r>
    </w:p>
    <w:p w14:paraId="5C2178FB" w14:textId="5CF9C08A" w:rsidR="005F2C19" w:rsidRPr="00066502" w:rsidRDefault="005F2C19" w:rsidP="00066502">
      <w:pPr>
        <w:pStyle w:val="Textkrper"/>
        <w:numPr>
          <w:ilvl w:val="0"/>
          <w:numId w:val="5"/>
        </w:numPr>
        <w:spacing w:before="10" w:line="360" w:lineRule="auto"/>
        <w:rPr>
          <w:rFonts w:cs="Arial"/>
          <w:iCs/>
        </w:rPr>
      </w:pPr>
      <w:r w:rsidRPr="005F2C19">
        <w:rPr>
          <w:rFonts w:cs="Arial"/>
          <w:b/>
          <w:bCs/>
          <w:iCs/>
        </w:rPr>
        <w:t>Sonder-OP-Baustein:</w:t>
      </w:r>
      <w:r w:rsidRPr="005F2C19">
        <w:rPr>
          <w:rFonts w:cs="Arial"/>
          <w:iCs/>
        </w:rPr>
        <w:t xml:space="preserve"> Mit dieser Versicherungserweiterung ist eine Kostenerstattung für besondere Operationen möglich, z. B. für Eingriffe aufgrund von Herz-Erkrankungen, Brachyzephalie und angeborener Fehlentwicklungen. Kostenerstattung: bis zu 3000 € pro Versicherungsjahr</w:t>
      </w:r>
    </w:p>
    <w:p w14:paraId="54ED6C72" w14:textId="77777777" w:rsidR="00066502" w:rsidRDefault="00066502" w:rsidP="0082084C">
      <w:pPr>
        <w:pStyle w:val="Textkrper"/>
        <w:spacing w:before="10" w:line="360" w:lineRule="auto"/>
        <w:rPr>
          <w:rFonts w:cs="Arial"/>
          <w:b/>
          <w:bCs/>
          <w:iCs/>
        </w:rPr>
      </w:pPr>
    </w:p>
    <w:p w14:paraId="363221B2" w14:textId="77777777" w:rsidR="005F2C19" w:rsidRDefault="005F2C19" w:rsidP="0082084C">
      <w:pPr>
        <w:pStyle w:val="Textkrper"/>
        <w:spacing w:before="10" w:line="360" w:lineRule="auto"/>
        <w:rPr>
          <w:rFonts w:cs="Arial"/>
          <w:b/>
          <w:bCs/>
          <w:iCs/>
        </w:rPr>
      </w:pPr>
    </w:p>
    <w:p w14:paraId="64A1C76A" w14:textId="77777777" w:rsidR="005F2C19" w:rsidRDefault="005F2C19" w:rsidP="0082084C">
      <w:pPr>
        <w:pStyle w:val="Textkrper"/>
        <w:pBdr>
          <w:bottom w:val="single" w:sz="6" w:space="1" w:color="auto"/>
        </w:pBdr>
        <w:spacing w:before="10" w:line="360" w:lineRule="auto"/>
        <w:rPr>
          <w:rFonts w:cs="Arial"/>
          <w:b/>
          <w:bCs/>
          <w:iCs/>
        </w:rPr>
      </w:pPr>
    </w:p>
    <w:p w14:paraId="3C35E9AC" w14:textId="4A092951" w:rsidR="00066502" w:rsidRPr="00066502" w:rsidRDefault="00066502" w:rsidP="00066502">
      <w:pPr>
        <w:pStyle w:val="Textkrper"/>
        <w:spacing w:before="10" w:line="360" w:lineRule="auto"/>
        <w:rPr>
          <w:rFonts w:cs="Arial"/>
          <w:iCs/>
          <w:sz w:val="20"/>
          <w:szCs w:val="20"/>
        </w:rPr>
      </w:pPr>
      <w:r w:rsidRPr="00066502">
        <w:rPr>
          <w:rFonts w:cs="Arial"/>
          <w:b/>
          <w:bCs/>
          <w:iCs/>
          <w:sz w:val="20"/>
          <w:szCs w:val="20"/>
        </w:rPr>
        <w:t xml:space="preserve">Zeichenanzahl: </w:t>
      </w:r>
      <w:r w:rsidRPr="00066502">
        <w:rPr>
          <w:rFonts w:cs="Arial"/>
          <w:iCs/>
          <w:sz w:val="20"/>
          <w:szCs w:val="20"/>
        </w:rPr>
        <w:t xml:space="preserve">4315 Zeichen inkl. Leerzeichen </w:t>
      </w:r>
    </w:p>
    <w:p w14:paraId="1C80E8D4" w14:textId="04705B92" w:rsidR="00066502" w:rsidRPr="00066502" w:rsidRDefault="00066502" w:rsidP="00066502">
      <w:pPr>
        <w:pStyle w:val="Textkrper"/>
        <w:spacing w:before="10" w:line="360" w:lineRule="auto"/>
        <w:rPr>
          <w:rFonts w:cs="Arial"/>
          <w:iCs/>
          <w:sz w:val="20"/>
          <w:szCs w:val="20"/>
        </w:rPr>
      </w:pPr>
      <w:r w:rsidRPr="00066502">
        <w:rPr>
          <w:rFonts w:cs="Arial"/>
          <w:b/>
          <w:bCs/>
          <w:iCs/>
          <w:sz w:val="20"/>
          <w:szCs w:val="20"/>
        </w:rPr>
        <w:t xml:space="preserve">Bildunterschrift: </w:t>
      </w:r>
      <w:r w:rsidRPr="00066502">
        <w:rPr>
          <w:rFonts w:cs="Arial"/>
          <w:iCs/>
          <w:sz w:val="20"/>
          <w:szCs w:val="20"/>
        </w:rPr>
        <w:t>Immer in Bewegung oder tiefenentspannt? Jeder Hund ist anders, deshalb ist auch die Uelzener Versicherung nun ganz INDIVIDUBELL aufgestellt. (Bildquelle: Uelzener)</w:t>
      </w:r>
    </w:p>
    <w:p w14:paraId="11CB9CA1" w14:textId="6575AA68" w:rsidR="00066502" w:rsidRPr="00066502" w:rsidRDefault="00066502" w:rsidP="00066502">
      <w:pPr>
        <w:pStyle w:val="Textkrper"/>
        <w:spacing w:before="10" w:line="360" w:lineRule="auto"/>
        <w:rPr>
          <w:rFonts w:cs="Arial"/>
          <w:iCs/>
          <w:sz w:val="20"/>
          <w:szCs w:val="20"/>
        </w:rPr>
      </w:pPr>
      <w:r w:rsidRPr="00066502">
        <w:rPr>
          <w:rFonts w:cs="Arial"/>
          <w:b/>
          <w:bCs/>
          <w:iCs/>
          <w:sz w:val="20"/>
          <w:szCs w:val="20"/>
        </w:rPr>
        <w:t xml:space="preserve">Keywords: </w:t>
      </w:r>
      <w:r w:rsidRPr="00066502">
        <w:rPr>
          <w:rFonts w:cs="Arial"/>
          <w:iCs/>
          <w:sz w:val="20"/>
          <w:szCs w:val="20"/>
        </w:rPr>
        <w:t>Krankenversicherung für Hunde, Hunde-Krankenversicherung, OP-Versicherung für Hunde, Hunde-OP-Versicherung, individuelle Hundeversicherung</w:t>
      </w:r>
    </w:p>
    <w:p w14:paraId="46A9DBBD" w14:textId="0DB47175" w:rsidR="00066502" w:rsidRPr="00066502" w:rsidRDefault="00066502" w:rsidP="00066502">
      <w:pPr>
        <w:pStyle w:val="Textkrper"/>
        <w:spacing w:before="10" w:line="360" w:lineRule="auto"/>
        <w:rPr>
          <w:rFonts w:cs="Arial"/>
          <w:iCs/>
          <w:sz w:val="20"/>
          <w:szCs w:val="20"/>
        </w:rPr>
      </w:pPr>
      <w:r w:rsidRPr="00066502">
        <w:rPr>
          <w:rFonts w:cs="Arial"/>
          <w:b/>
          <w:bCs/>
          <w:iCs/>
          <w:sz w:val="20"/>
          <w:szCs w:val="20"/>
        </w:rPr>
        <w:t xml:space="preserve">Meta Title: </w:t>
      </w:r>
      <w:r w:rsidRPr="00066502">
        <w:rPr>
          <w:rFonts w:cs="Arial"/>
          <w:iCs/>
          <w:sz w:val="20"/>
          <w:szCs w:val="20"/>
        </w:rPr>
        <w:t>Individubell: Modulare Hundeversicherung der Uelzener</w:t>
      </w:r>
    </w:p>
    <w:p w14:paraId="7262451A" w14:textId="7D5FAE02" w:rsidR="00066502" w:rsidRPr="00066502" w:rsidRDefault="00066502" w:rsidP="00066502">
      <w:pPr>
        <w:pStyle w:val="Textkrper"/>
        <w:spacing w:before="10" w:line="360" w:lineRule="auto"/>
        <w:rPr>
          <w:rFonts w:cs="Arial"/>
          <w:iCs/>
          <w:sz w:val="20"/>
          <w:szCs w:val="20"/>
        </w:rPr>
      </w:pPr>
      <w:r w:rsidRPr="00066502">
        <w:rPr>
          <w:rFonts w:cs="Arial"/>
          <w:b/>
          <w:bCs/>
          <w:iCs/>
          <w:sz w:val="20"/>
          <w:szCs w:val="20"/>
        </w:rPr>
        <w:t xml:space="preserve">Meta Description: </w:t>
      </w:r>
      <w:r w:rsidRPr="00066502">
        <w:rPr>
          <w:rFonts w:cs="Arial"/>
          <w:iCs/>
          <w:sz w:val="20"/>
          <w:szCs w:val="20"/>
        </w:rPr>
        <w:t>Mit ihrer Hundeversicherung Individubell bietet die Uelzener maßgeschneiderten Versicherungsschutz nach dem Baukastenprinzip. Einfach Tarif und Module auswählen.</w:t>
      </w:r>
    </w:p>
    <w:p w14:paraId="7B330101" w14:textId="77777777" w:rsidR="004A1CE2" w:rsidRPr="00E67A5C" w:rsidRDefault="004A1CE2" w:rsidP="0082084C">
      <w:pPr>
        <w:pStyle w:val="Textkrper"/>
        <w:spacing w:before="10" w:line="360" w:lineRule="auto"/>
        <w:rPr>
          <w:rFonts w:cs="Arial"/>
          <w:iCs/>
          <w:sz w:val="20"/>
          <w:szCs w:val="20"/>
        </w:rPr>
      </w:pPr>
    </w:p>
    <w:p w14:paraId="078F1AC5" w14:textId="6CA9473F" w:rsidR="005F2C19" w:rsidRPr="00E67A5C" w:rsidRDefault="004A1CE2" w:rsidP="0082084C">
      <w:pPr>
        <w:pStyle w:val="Textkrper"/>
        <w:pBdr>
          <w:bottom w:val="single" w:sz="6" w:space="1" w:color="auto"/>
        </w:pBdr>
        <w:spacing w:before="10" w:line="360" w:lineRule="auto"/>
        <w:rPr>
          <w:rFonts w:cs="Arial"/>
          <w:iCs/>
          <w:sz w:val="20"/>
          <w:szCs w:val="20"/>
        </w:rPr>
      </w:pPr>
      <w:r w:rsidRPr="00E67A5C">
        <w:rPr>
          <w:rFonts w:cs="Arial"/>
          <w:iCs/>
          <w:sz w:val="20"/>
          <w:szCs w:val="20"/>
        </w:rPr>
        <w:t>Das Pressematerial steht Ihnen zur redaktionellen Verwendung zur Verfügung. Über einen Beleglink oder ein Belegexemplar bei Veröffentlichung würden wir uns freuen.</w:t>
      </w:r>
    </w:p>
    <w:p w14:paraId="1B56AB55" w14:textId="77777777" w:rsidR="00E67A5C" w:rsidRPr="00E67A5C" w:rsidRDefault="00E67A5C" w:rsidP="00E67A5C">
      <w:pPr>
        <w:pStyle w:val="berschrift1"/>
        <w:ind w:left="0"/>
        <w:rPr>
          <w:rFonts w:ascii="Arial MT" w:hAnsi="Arial MT"/>
          <w:color w:val="64B32D"/>
        </w:rPr>
      </w:pPr>
    </w:p>
    <w:p w14:paraId="60A89E65" w14:textId="51ED655E" w:rsidR="00F6060A" w:rsidRPr="00E67A5C" w:rsidRDefault="00000000" w:rsidP="00E67A5C">
      <w:pPr>
        <w:pStyle w:val="berschrift1"/>
        <w:ind w:left="0"/>
        <w:rPr>
          <w:rFonts w:ascii="Arial MT" w:hAnsi="Arial MT"/>
        </w:rPr>
      </w:pPr>
      <w:r w:rsidRPr="00E67A5C">
        <w:rPr>
          <w:rFonts w:ascii="Arial MT" w:hAnsi="Arial MT"/>
          <w:color w:val="64B32D"/>
        </w:rPr>
        <w:t>Die</w:t>
      </w:r>
      <w:r w:rsidRPr="00E67A5C">
        <w:rPr>
          <w:rFonts w:ascii="Arial MT" w:hAnsi="Arial MT"/>
          <w:color w:val="64B32D"/>
          <w:spacing w:val="-3"/>
        </w:rPr>
        <w:t xml:space="preserve"> </w:t>
      </w:r>
      <w:r w:rsidRPr="00E67A5C">
        <w:rPr>
          <w:rFonts w:ascii="Arial MT" w:hAnsi="Arial MT"/>
          <w:color w:val="64B32D"/>
        </w:rPr>
        <w:t>Uelzener</w:t>
      </w:r>
      <w:r w:rsidRPr="00E67A5C">
        <w:rPr>
          <w:rFonts w:ascii="Arial MT" w:hAnsi="Arial MT"/>
          <w:color w:val="64B32D"/>
          <w:spacing w:val="-1"/>
        </w:rPr>
        <w:t xml:space="preserve"> </w:t>
      </w:r>
      <w:r w:rsidRPr="00E67A5C">
        <w:rPr>
          <w:rFonts w:ascii="Arial MT" w:hAnsi="Arial MT"/>
          <w:color w:val="64B32D"/>
        </w:rPr>
        <w:t>Versicherung</w:t>
      </w:r>
    </w:p>
    <w:p w14:paraId="416BD16E" w14:textId="77777777" w:rsidR="00E67A5C" w:rsidRPr="00E67A5C" w:rsidRDefault="00E67A5C" w:rsidP="00E67A5C">
      <w:pPr>
        <w:spacing w:before="1" w:line="360" w:lineRule="auto"/>
        <w:ind w:right="189"/>
        <w:rPr>
          <w:i/>
          <w:sz w:val="20"/>
        </w:rPr>
      </w:pPr>
    </w:p>
    <w:p w14:paraId="609257FF" w14:textId="66F789BC" w:rsidR="00F6060A" w:rsidRPr="00E67A5C" w:rsidRDefault="00000000" w:rsidP="00E67A5C">
      <w:pPr>
        <w:spacing w:before="1" w:line="360" w:lineRule="auto"/>
        <w:ind w:right="189"/>
        <w:rPr>
          <w:i/>
          <w:sz w:val="20"/>
        </w:rPr>
      </w:pPr>
      <w:r w:rsidRPr="00E67A5C">
        <w:rPr>
          <w:i/>
          <w:sz w:val="20"/>
        </w:rPr>
        <w:t>Die Uelzener Versicherung zählt zu den führenden Spezialversicherern für Tiere in Deutschland. Sie</w:t>
      </w:r>
      <w:r w:rsidRPr="00E67A5C">
        <w:rPr>
          <w:i/>
          <w:spacing w:val="1"/>
          <w:sz w:val="20"/>
        </w:rPr>
        <w:t xml:space="preserve"> </w:t>
      </w:r>
      <w:r w:rsidRPr="00E67A5C">
        <w:rPr>
          <w:i/>
          <w:sz w:val="20"/>
        </w:rPr>
        <w:t>wurde 1873 gegründet und blickt nunmehr auf 150 Jahre Tradition und Partnerschaft zurück. Als</w:t>
      </w:r>
      <w:r w:rsidRPr="00E67A5C">
        <w:rPr>
          <w:i/>
          <w:spacing w:val="1"/>
          <w:sz w:val="20"/>
        </w:rPr>
        <w:t xml:space="preserve"> </w:t>
      </w:r>
      <w:r w:rsidRPr="00E67A5C">
        <w:rPr>
          <w:i/>
          <w:sz w:val="20"/>
        </w:rPr>
        <w:t>erstes deutsches Versicherungsunternehmen entwickelte die Uelzener schon 1984 die</w:t>
      </w:r>
      <w:r w:rsidRPr="00E67A5C">
        <w:rPr>
          <w:i/>
          <w:spacing w:val="1"/>
          <w:sz w:val="20"/>
        </w:rPr>
        <w:t xml:space="preserve"> </w:t>
      </w:r>
      <w:r w:rsidRPr="00E67A5C">
        <w:rPr>
          <w:i/>
          <w:sz w:val="20"/>
        </w:rPr>
        <w:t>Tierkrankenversicherung. Seitdem vertrauen Hunde-, Katzen- und Pferdehalter sowie gewerbliche</w:t>
      </w:r>
      <w:r w:rsidRPr="00E67A5C">
        <w:rPr>
          <w:i/>
          <w:spacing w:val="1"/>
          <w:sz w:val="20"/>
        </w:rPr>
        <w:t xml:space="preserve"> </w:t>
      </w:r>
      <w:r w:rsidRPr="00E67A5C">
        <w:rPr>
          <w:i/>
          <w:sz w:val="20"/>
        </w:rPr>
        <w:t>Kundinnen und Kunden wie Hundeschulen oder Pferdebetriebe auf die Expertise der Uelzener</w:t>
      </w:r>
      <w:r w:rsidRPr="00E67A5C">
        <w:rPr>
          <w:i/>
          <w:spacing w:val="1"/>
          <w:sz w:val="20"/>
        </w:rPr>
        <w:t xml:space="preserve"> </w:t>
      </w:r>
      <w:r w:rsidRPr="00E67A5C">
        <w:rPr>
          <w:i/>
          <w:sz w:val="20"/>
        </w:rPr>
        <w:t>Versicherung. Das Unternehmen hat mit seinen rund 340 Mitarbeiterinnen und Mitarbeitern den</w:t>
      </w:r>
      <w:r w:rsidRPr="00E67A5C">
        <w:rPr>
          <w:i/>
          <w:spacing w:val="1"/>
          <w:sz w:val="20"/>
        </w:rPr>
        <w:t xml:space="preserve"> </w:t>
      </w:r>
      <w:r w:rsidRPr="00E67A5C">
        <w:rPr>
          <w:i/>
          <w:sz w:val="20"/>
        </w:rPr>
        <w:t>Stammsitz</w:t>
      </w:r>
      <w:r w:rsidRPr="00E67A5C">
        <w:rPr>
          <w:i/>
          <w:spacing w:val="-3"/>
          <w:sz w:val="20"/>
        </w:rPr>
        <w:t xml:space="preserve"> </w:t>
      </w:r>
      <w:r w:rsidRPr="00E67A5C">
        <w:rPr>
          <w:i/>
          <w:sz w:val="20"/>
        </w:rPr>
        <w:t>im</w:t>
      </w:r>
      <w:r w:rsidRPr="00E67A5C">
        <w:rPr>
          <w:i/>
          <w:spacing w:val="-1"/>
          <w:sz w:val="20"/>
        </w:rPr>
        <w:t xml:space="preserve"> </w:t>
      </w:r>
      <w:r w:rsidRPr="00E67A5C">
        <w:rPr>
          <w:i/>
          <w:sz w:val="20"/>
        </w:rPr>
        <w:t>niedersächsischen</w:t>
      </w:r>
      <w:r w:rsidRPr="00E67A5C">
        <w:rPr>
          <w:i/>
          <w:spacing w:val="-4"/>
          <w:sz w:val="20"/>
        </w:rPr>
        <w:t xml:space="preserve"> </w:t>
      </w:r>
      <w:r w:rsidRPr="00E67A5C">
        <w:rPr>
          <w:i/>
          <w:sz w:val="20"/>
        </w:rPr>
        <w:t>Uelzen</w:t>
      </w:r>
      <w:r w:rsidRPr="00E67A5C">
        <w:rPr>
          <w:i/>
          <w:spacing w:val="-3"/>
          <w:sz w:val="20"/>
        </w:rPr>
        <w:t xml:space="preserve"> </w:t>
      </w:r>
      <w:r w:rsidRPr="00E67A5C">
        <w:rPr>
          <w:i/>
          <w:sz w:val="20"/>
        </w:rPr>
        <w:t>und</w:t>
      </w:r>
      <w:r w:rsidRPr="00E67A5C">
        <w:rPr>
          <w:i/>
          <w:spacing w:val="-2"/>
          <w:sz w:val="20"/>
        </w:rPr>
        <w:t xml:space="preserve"> </w:t>
      </w:r>
      <w:r w:rsidRPr="00E67A5C">
        <w:rPr>
          <w:i/>
          <w:sz w:val="20"/>
        </w:rPr>
        <w:t>ist</w:t>
      </w:r>
      <w:r w:rsidRPr="00E67A5C">
        <w:rPr>
          <w:i/>
          <w:spacing w:val="-3"/>
          <w:sz w:val="20"/>
        </w:rPr>
        <w:t xml:space="preserve"> </w:t>
      </w:r>
      <w:r w:rsidRPr="00E67A5C">
        <w:rPr>
          <w:i/>
          <w:sz w:val="20"/>
        </w:rPr>
        <w:t>darüber</w:t>
      </w:r>
      <w:r w:rsidRPr="00E67A5C">
        <w:rPr>
          <w:i/>
          <w:spacing w:val="-3"/>
          <w:sz w:val="20"/>
        </w:rPr>
        <w:t xml:space="preserve"> </w:t>
      </w:r>
      <w:r w:rsidRPr="00E67A5C">
        <w:rPr>
          <w:i/>
          <w:sz w:val="20"/>
        </w:rPr>
        <w:t>hinaus</w:t>
      </w:r>
      <w:r w:rsidRPr="00E67A5C">
        <w:rPr>
          <w:i/>
          <w:spacing w:val="-3"/>
          <w:sz w:val="20"/>
        </w:rPr>
        <w:t xml:space="preserve"> </w:t>
      </w:r>
      <w:r w:rsidRPr="00E67A5C">
        <w:rPr>
          <w:i/>
          <w:sz w:val="20"/>
        </w:rPr>
        <w:t>u.a.</w:t>
      </w:r>
      <w:r w:rsidRPr="00E67A5C">
        <w:rPr>
          <w:i/>
          <w:spacing w:val="-1"/>
          <w:sz w:val="20"/>
        </w:rPr>
        <w:t xml:space="preserve"> </w:t>
      </w:r>
      <w:r w:rsidRPr="00E67A5C">
        <w:rPr>
          <w:i/>
          <w:sz w:val="20"/>
        </w:rPr>
        <w:t>mit</w:t>
      </w:r>
      <w:r w:rsidRPr="00E67A5C">
        <w:rPr>
          <w:i/>
          <w:spacing w:val="5"/>
          <w:sz w:val="20"/>
        </w:rPr>
        <w:t xml:space="preserve"> </w:t>
      </w:r>
      <w:r w:rsidRPr="00E67A5C">
        <w:rPr>
          <w:i/>
          <w:sz w:val="20"/>
        </w:rPr>
        <w:t>Büros</w:t>
      </w:r>
      <w:r w:rsidRPr="00E67A5C">
        <w:rPr>
          <w:i/>
          <w:spacing w:val="1"/>
          <w:sz w:val="20"/>
        </w:rPr>
        <w:t xml:space="preserve"> </w:t>
      </w:r>
      <w:r w:rsidRPr="00E67A5C">
        <w:rPr>
          <w:i/>
          <w:sz w:val="20"/>
        </w:rPr>
        <w:t>in</w:t>
      </w:r>
      <w:r w:rsidRPr="00E67A5C">
        <w:rPr>
          <w:i/>
          <w:spacing w:val="-2"/>
          <w:sz w:val="20"/>
        </w:rPr>
        <w:t xml:space="preserve"> </w:t>
      </w:r>
      <w:r w:rsidRPr="00E67A5C">
        <w:rPr>
          <w:i/>
          <w:sz w:val="20"/>
        </w:rPr>
        <w:t>Berlin</w:t>
      </w:r>
      <w:r w:rsidRPr="00E67A5C">
        <w:rPr>
          <w:i/>
          <w:spacing w:val="-1"/>
          <w:sz w:val="20"/>
        </w:rPr>
        <w:t xml:space="preserve"> </w:t>
      </w:r>
      <w:r w:rsidRPr="00E67A5C">
        <w:rPr>
          <w:i/>
          <w:sz w:val="20"/>
        </w:rPr>
        <w:t>und</w:t>
      </w:r>
      <w:r w:rsidRPr="00E67A5C">
        <w:rPr>
          <w:i/>
          <w:spacing w:val="-2"/>
          <w:sz w:val="20"/>
        </w:rPr>
        <w:t xml:space="preserve"> </w:t>
      </w:r>
      <w:r w:rsidRPr="00E67A5C">
        <w:rPr>
          <w:i/>
          <w:sz w:val="20"/>
        </w:rPr>
        <w:t>Hamburg</w:t>
      </w:r>
      <w:r w:rsidRPr="00E67A5C">
        <w:rPr>
          <w:i/>
          <w:spacing w:val="-52"/>
          <w:sz w:val="20"/>
        </w:rPr>
        <w:t xml:space="preserve"> </w:t>
      </w:r>
      <w:r w:rsidRPr="00E67A5C">
        <w:rPr>
          <w:i/>
          <w:sz w:val="20"/>
        </w:rPr>
        <w:t>sowie mit den Tochtergesellschaften Uelzener Service GmbH in Wegberg und Deine Tierwelt GmbH</w:t>
      </w:r>
      <w:r w:rsidRPr="00E67A5C">
        <w:rPr>
          <w:i/>
          <w:spacing w:val="1"/>
          <w:sz w:val="20"/>
        </w:rPr>
        <w:t xml:space="preserve"> </w:t>
      </w:r>
      <w:r w:rsidRPr="00E67A5C">
        <w:rPr>
          <w:i/>
          <w:sz w:val="20"/>
        </w:rPr>
        <w:t>in</w:t>
      </w:r>
      <w:r w:rsidRPr="00E67A5C">
        <w:rPr>
          <w:i/>
          <w:spacing w:val="-2"/>
          <w:sz w:val="20"/>
        </w:rPr>
        <w:t xml:space="preserve"> </w:t>
      </w:r>
      <w:r w:rsidRPr="00E67A5C">
        <w:rPr>
          <w:i/>
          <w:sz w:val="20"/>
        </w:rPr>
        <w:t>Hannover</w:t>
      </w:r>
      <w:r w:rsidRPr="00E67A5C">
        <w:rPr>
          <w:i/>
          <w:spacing w:val="-1"/>
          <w:sz w:val="20"/>
        </w:rPr>
        <w:t xml:space="preserve"> </w:t>
      </w:r>
      <w:r w:rsidRPr="00E67A5C">
        <w:rPr>
          <w:i/>
          <w:sz w:val="20"/>
        </w:rPr>
        <w:t>vertreten.</w:t>
      </w:r>
    </w:p>
    <w:p w14:paraId="797E2DF5" w14:textId="77777777" w:rsidR="00E67A5C" w:rsidRDefault="00E67A5C" w:rsidP="00E67A5C">
      <w:pPr>
        <w:pStyle w:val="berschrift1"/>
        <w:ind w:left="0"/>
        <w:rPr>
          <w:color w:val="64B32D"/>
        </w:rPr>
      </w:pPr>
    </w:p>
    <w:p w14:paraId="26B358D9" w14:textId="298552DC" w:rsidR="00E67A5C" w:rsidRPr="001B0AB2" w:rsidRDefault="00E67A5C" w:rsidP="00E67A5C">
      <w:pPr>
        <w:pStyle w:val="berschrift1"/>
        <w:ind w:left="0"/>
        <w:rPr>
          <w:rFonts w:ascii="Arial MT" w:hAnsi="Arial MT"/>
          <w:color w:val="64B32D"/>
          <w:sz w:val="20"/>
          <w:szCs w:val="20"/>
        </w:rPr>
      </w:pPr>
      <w:r w:rsidRPr="001B0AB2">
        <w:rPr>
          <w:rFonts w:ascii="Arial MT" w:hAnsi="Arial MT"/>
          <w:color w:val="64B32D"/>
          <w:sz w:val="20"/>
          <w:szCs w:val="20"/>
        </w:rPr>
        <w:t>Pressekontakte</w:t>
      </w:r>
    </w:p>
    <w:p w14:paraId="4FD4B069" w14:textId="77777777" w:rsidR="00E67A5C" w:rsidRPr="001B0AB2" w:rsidRDefault="00E67A5C" w:rsidP="00E67A5C">
      <w:pPr>
        <w:pStyle w:val="berschrift1"/>
        <w:ind w:left="0"/>
        <w:rPr>
          <w:rFonts w:ascii="Arial MT" w:hAnsi="Arial MT"/>
          <w:color w:val="64B32D"/>
          <w:sz w:val="20"/>
          <w:szCs w:val="20"/>
        </w:rPr>
      </w:pPr>
    </w:p>
    <w:p w14:paraId="52A24FDC" w14:textId="455A052C" w:rsidR="00E67A5C" w:rsidRPr="001B0AB2" w:rsidRDefault="00E67A5C" w:rsidP="005950D2">
      <w:pPr>
        <w:rPr>
          <w:b/>
          <w:bCs/>
          <w:sz w:val="20"/>
          <w:szCs w:val="20"/>
        </w:rPr>
      </w:pPr>
      <w:r w:rsidRPr="001B0AB2">
        <w:rPr>
          <w:b/>
          <w:bCs/>
          <w:sz w:val="20"/>
          <w:szCs w:val="20"/>
        </w:rPr>
        <w:t>Visibility Agency</w:t>
      </w:r>
    </w:p>
    <w:p w14:paraId="0AE3289C" w14:textId="77777777" w:rsidR="00E67A5C" w:rsidRPr="001B0AB2" w:rsidRDefault="00E67A5C" w:rsidP="005950D2">
      <w:pPr>
        <w:rPr>
          <w:b/>
          <w:bCs/>
          <w:sz w:val="20"/>
          <w:szCs w:val="20"/>
        </w:rPr>
      </w:pPr>
      <w:r w:rsidRPr="001B0AB2">
        <w:rPr>
          <w:sz w:val="20"/>
          <w:szCs w:val="20"/>
        </w:rPr>
        <w:t>Phillip Bedruna</w:t>
      </w:r>
    </w:p>
    <w:p w14:paraId="47999E52" w14:textId="77777777" w:rsidR="00E67A5C" w:rsidRPr="001B0AB2" w:rsidRDefault="00E67A5C" w:rsidP="005950D2">
      <w:pPr>
        <w:rPr>
          <w:b/>
          <w:bCs/>
          <w:sz w:val="20"/>
          <w:szCs w:val="20"/>
        </w:rPr>
      </w:pPr>
      <w:r w:rsidRPr="001B0AB2">
        <w:rPr>
          <w:sz w:val="20"/>
          <w:szCs w:val="20"/>
        </w:rPr>
        <w:t>Wichertstr. 16/17  |  10439 Berlin</w:t>
      </w:r>
    </w:p>
    <w:p w14:paraId="36BDA4ED" w14:textId="6B5B8BB9" w:rsidR="00E67A5C" w:rsidRPr="001B0AB2" w:rsidRDefault="00E67A5C" w:rsidP="005950D2">
      <w:pPr>
        <w:rPr>
          <w:b/>
          <w:bCs/>
          <w:sz w:val="20"/>
          <w:szCs w:val="20"/>
        </w:rPr>
      </w:pPr>
      <w:r w:rsidRPr="001B0AB2">
        <w:rPr>
          <w:sz w:val="20"/>
          <w:szCs w:val="20"/>
        </w:rPr>
        <w:t>Telefon: 030 588599-41 | uelzener@visibilitycommunications.com</w:t>
      </w:r>
    </w:p>
    <w:p w14:paraId="7BF48EDC" w14:textId="77777777" w:rsidR="00E67A5C" w:rsidRPr="001B0AB2" w:rsidRDefault="00E67A5C" w:rsidP="005950D2">
      <w:pPr>
        <w:rPr>
          <w:sz w:val="20"/>
          <w:szCs w:val="20"/>
        </w:rPr>
      </w:pPr>
    </w:p>
    <w:p w14:paraId="6D6A2C17" w14:textId="77777777" w:rsidR="00E67A5C" w:rsidRPr="001B0AB2" w:rsidRDefault="00E67A5C" w:rsidP="005950D2">
      <w:pPr>
        <w:rPr>
          <w:b/>
          <w:bCs/>
          <w:sz w:val="20"/>
          <w:szCs w:val="20"/>
        </w:rPr>
      </w:pPr>
    </w:p>
    <w:p w14:paraId="28835FFD" w14:textId="37DE7CE5" w:rsidR="00E67A5C" w:rsidRPr="001B0AB2" w:rsidRDefault="00E67A5C" w:rsidP="005950D2">
      <w:pPr>
        <w:rPr>
          <w:b/>
          <w:bCs/>
          <w:sz w:val="20"/>
          <w:szCs w:val="20"/>
        </w:rPr>
      </w:pPr>
      <w:r w:rsidRPr="001B0AB2">
        <w:rPr>
          <w:b/>
          <w:bCs/>
          <w:sz w:val="20"/>
          <w:szCs w:val="20"/>
        </w:rPr>
        <w:t>Uelzener</w:t>
      </w:r>
      <w:r w:rsidRPr="001B0AB2">
        <w:rPr>
          <w:b/>
          <w:bCs/>
          <w:spacing w:val="-5"/>
          <w:sz w:val="20"/>
          <w:szCs w:val="20"/>
        </w:rPr>
        <w:t xml:space="preserve"> </w:t>
      </w:r>
      <w:r w:rsidRPr="001B0AB2">
        <w:rPr>
          <w:b/>
          <w:bCs/>
          <w:sz w:val="20"/>
          <w:szCs w:val="20"/>
        </w:rPr>
        <w:t>Allgemeine</w:t>
      </w:r>
      <w:r w:rsidRPr="001B0AB2">
        <w:rPr>
          <w:b/>
          <w:bCs/>
          <w:spacing w:val="-2"/>
          <w:sz w:val="20"/>
          <w:szCs w:val="20"/>
        </w:rPr>
        <w:t xml:space="preserve"> </w:t>
      </w:r>
      <w:r w:rsidRPr="001B0AB2">
        <w:rPr>
          <w:b/>
          <w:bCs/>
          <w:sz w:val="20"/>
          <w:szCs w:val="20"/>
        </w:rPr>
        <w:t>Versicherungs-Gesellschaft</w:t>
      </w:r>
      <w:r w:rsidRPr="001B0AB2">
        <w:rPr>
          <w:b/>
          <w:bCs/>
          <w:spacing w:val="-4"/>
          <w:sz w:val="20"/>
          <w:szCs w:val="20"/>
        </w:rPr>
        <w:t xml:space="preserve"> </w:t>
      </w:r>
      <w:r w:rsidRPr="001B0AB2">
        <w:rPr>
          <w:b/>
          <w:bCs/>
          <w:sz w:val="20"/>
          <w:szCs w:val="20"/>
        </w:rPr>
        <w:t>a.G.</w:t>
      </w:r>
    </w:p>
    <w:p w14:paraId="0C403056" w14:textId="77777777" w:rsidR="005950D2" w:rsidRPr="001B0AB2" w:rsidRDefault="00E67A5C" w:rsidP="005950D2">
      <w:pPr>
        <w:rPr>
          <w:sz w:val="20"/>
          <w:szCs w:val="20"/>
        </w:rPr>
      </w:pPr>
      <w:r w:rsidRPr="001B0AB2">
        <w:rPr>
          <w:sz w:val="20"/>
          <w:szCs w:val="20"/>
        </w:rPr>
        <w:t>Presse und Öffentlichkeitsarbeit Saskia Hollatz</w:t>
      </w:r>
    </w:p>
    <w:p w14:paraId="5306263B" w14:textId="0C0DE613" w:rsidR="00E67A5C" w:rsidRPr="001B0AB2" w:rsidRDefault="00E67A5C" w:rsidP="005950D2">
      <w:pPr>
        <w:rPr>
          <w:sz w:val="20"/>
          <w:szCs w:val="20"/>
        </w:rPr>
      </w:pPr>
      <w:r w:rsidRPr="001B0AB2">
        <w:rPr>
          <w:spacing w:val="-54"/>
          <w:sz w:val="20"/>
          <w:szCs w:val="20"/>
        </w:rPr>
        <w:t xml:space="preserve"> </w:t>
      </w:r>
      <w:r w:rsidRPr="001B0AB2">
        <w:rPr>
          <w:sz w:val="20"/>
          <w:szCs w:val="20"/>
        </w:rPr>
        <w:t>Veerßer</w:t>
      </w:r>
      <w:r w:rsidRPr="001B0AB2">
        <w:rPr>
          <w:spacing w:val="1"/>
          <w:sz w:val="20"/>
          <w:szCs w:val="20"/>
        </w:rPr>
        <w:t xml:space="preserve"> </w:t>
      </w:r>
      <w:r w:rsidRPr="001B0AB2">
        <w:rPr>
          <w:sz w:val="20"/>
          <w:szCs w:val="20"/>
        </w:rPr>
        <w:t>Straße 65/67</w:t>
      </w:r>
      <w:r w:rsidRPr="001B0AB2">
        <w:rPr>
          <w:spacing w:val="1"/>
          <w:sz w:val="20"/>
          <w:szCs w:val="20"/>
        </w:rPr>
        <w:t xml:space="preserve"> </w:t>
      </w:r>
      <w:r w:rsidRPr="001B0AB2">
        <w:rPr>
          <w:sz w:val="20"/>
          <w:szCs w:val="20"/>
        </w:rPr>
        <w:t>|</w:t>
      </w:r>
      <w:r w:rsidRPr="001B0AB2">
        <w:rPr>
          <w:spacing w:val="-3"/>
          <w:sz w:val="20"/>
          <w:szCs w:val="20"/>
        </w:rPr>
        <w:t xml:space="preserve"> </w:t>
      </w:r>
      <w:r w:rsidRPr="001B0AB2">
        <w:rPr>
          <w:sz w:val="20"/>
          <w:szCs w:val="20"/>
        </w:rPr>
        <w:t>29525</w:t>
      </w:r>
      <w:r w:rsidRPr="001B0AB2">
        <w:rPr>
          <w:spacing w:val="-2"/>
          <w:sz w:val="20"/>
          <w:szCs w:val="20"/>
        </w:rPr>
        <w:t xml:space="preserve"> </w:t>
      </w:r>
      <w:r w:rsidRPr="001B0AB2">
        <w:rPr>
          <w:sz w:val="20"/>
          <w:szCs w:val="20"/>
        </w:rPr>
        <w:t>Uelzen</w:t>
      </w:r>
    </w:p>
    <w:p w14:paraId="2DF57D8D" w14:textId="77777777" w:rsidR="00E67A5C" w:rsidRPr="001B0AB2" w:rsidRDefault="00E67A5C" w:rsidP="005950D2">
      <w:pPr>
        <w:rPr>
          <w:sz w:val="20"/>
          <w:szCs w:val="20"/>
        </w:rPr>
      </w:pPr>
      <w:r w:rsidRPr="001B0AB2">
        <w:rPr>
          <w:sz w:val="20"/>
          <w:szCs w:val="20"/>
        </w:rPr>
        <w:t>Telefon</w:t>
      </w:r>
      <w:r w:rsidRPr="001B0AB2">
        <w:rPr>
          <w:spacing w:val="-4"/>
          <w:sz w:val="20"/>
          <w:szCs w:val="20"/>
        </w:rPr>
        <w:t xml:space="preserve"> </w:t>
      </w:r>
      <w:r w:rsidRPr="001B0AB2">
        <w:rPr>
          <w:sz w:val="20"/>
          <w:szCs w:val="20"/>
        </w:rPr>
        <w:t>0581</w:t>
      </w:r>
      <w:r w:rsidRPr="001B0AB2">
        <w:rPr>
          <w:spacing w:val="-4"/>
          <w:sz w:val="20"/>
          <w:szCs w:val="20"/>
        </w:rPr>
        <w:t xml:space="preserve"> </w:t>
      </w:r>
      <w:r w:rsidRPr="001B0AB2">
        <w:rPr>
          <w:sz w:val="20"/>
          <w:szCs w:val="20"/>
        </w:rPr>
        <w:t>8070-3876</w:t>
      </w:r>
      <w:r w:rsidRPr="001B0AB2">
        <w:rPr>
          <w:spacing w:val="-1"/>
          <w:sz w:val="20"/>
          <w:szCs w:val="20"/>
        </w:rPr>
        <w:t xml:space="preserve"> </w:t>
      </w:r>
      <w:r w:rsidRPr="001B0AB2">
        <w:rPr>
          <w:sz w:val="20"/>
          <w:szCs w:val="20"/>
        </w:rPr>
        <w:t>|</w:t>
      </w:r>
      <w:r w:rsidRPr="001B0AB2">
        <w:rPr>
          <w:spacing w:val="-1"/>
          <w:sz w:val="20"/>
          <w:szCs w:val="20"/>
        </w:rPr>
        <w:t xml:space="preserve"> </w:t>
      </w:r>
      <w:r w:rsidRPr="001B0AB2">
        <w:rPr>
          <w:sz w:val="20"/>
          <w:szCs w:val="20"/>
        </w:rPr>
        <w:t>E-Mail</w:t>
      </w:r>
      <w:r w:rsidRPr="001B0AB2">
        <w:rPr>
          <w:spacing w:val="-2"/>
          <w:sz w:val="20"/>
          <w:szCs w:val="20"/>
        </w:rPr>
        <w:t xml:space="preserve"> </w:t>
      </w:r>
      <w:hyperlink r:id="rId7">
        <w:r w:rsidRPr="001B0AB2">
          <w:rPr>
            <w:sz w:val="20"/>
            <w:szCs w:val="20"/>
          </w:rPr>
          <w:t>S.Hollatz@uelzener.de</w:t>
        </w:r>
      </w:hyperlink>
    </w:p>
    <w:p w14:paraId="3DDE5514" w14:textId="77777777" w:rsidR="00E67A5C" w:rsidRPr="001B0AB2" w:rsidRDefault="00E67A5C" w:rsidP="005950D2">
      <w:pPr>
        <w:rPr>
          <w:sz w:val="20"/>
          <w:szCs w:val="20"/>
        </w:rPr>
      </w:pPr>
    </w:p>
    <w:p w14:paraId="0E1C9227" w14:textId="39B2D7BD" w:rsidR="00F6060A" w:rsidRPr="001B0AB2" w:rsidRDefault="00E67A5C" w:rsidP="005950D2">
      <w:pPr>
        <w:rPr>
          <w:sz w:val="20"/>
          <w:szCs w:val="20"/>
        </w:rPr>
      </w:pPr>
      <w:r w:rsidRPr="001B0AB2">
        <w:rPr>
          <w:sz w:val="20"/>
          <w:szCs w:val="20"/>
        </w:rPr>
        <w:t>Weitere</w:t>
      </w:r>
      <w:r w:rsidRPr="001B0AB2">
        <w:rPr>
          <w:spacing w:val="-4"/>
          <w:sz w:val="20"/>
          <w:szCs w:val="20"/>
        </w:rPr>
        <w:t xml:space="preserve"> </w:t>
      </w:r>
      <w:r w:rsidRPr="001B0AB2">
        <w:rPr>
          <w:sz w:val="20"/>
          <w:szCs w:val="20"/>
        </w:rPr>
        <w:t>Informationen</w:t>
      </w:r>
      <w:r w:rsidRPr="001B0AB2">
        <w:rPr>
          <w:spacing w:val="-3"/>
          <w:sz w:val="20"/>
          <w:szCs w:val="20"/>
        </w:rPr>
        <w:t xml:space="preserve"> </w:t>
      </w:r>
      <w:r w:rsidRPr="001B0AB2">
        <w:rPr>
          <w:sz w:val="20"/>
          <w:szCs w:val="20"/>
        </w:rPr>
        <w:t xml:space="preserve">unter </w:t>
      </w:r>
      <w:hyperlink r:id="rId8">
        <w:r w:rsidRPr="001B0AB2">
          <w:rPr>
            <w:color w:val="0000FF"/>
            <w:sz w:val="20"/>
            <w:szCs w:val="20"/>
            <w:u w:val="single" w:color="0000FF"/>
          </w:rPr>
          <w:t>www.uelzener.de</w:t>
        </w:r>
        <w:r w:rsidRPr="001B0AB2">
          <w:rPr>
            <w:sz w:val="20"/>
            <w:szCs w:val="20"/>
          </w:rPr>
          <w:t>.</w:t>
        </w:r>
      </w:hyperlink>
    </w:p>
    <w:sectPr w:rsidR="00F6060A" w:rsidRPr="001B0AB2">
      <w:headerReference w:type="default" r:id="rId9"/>
      <w:footerReference w:type="default" r:id="rId10"/>
      <w:pgSz w:w="11900" w:h="16850"/>
      <w:pgMar w:top="1660" w:right="1300" w:bottom="880" w:left="1300" w:header="239" w:footer="6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14026" w14:textId="77777777" w:rsidR="00524B51" w:rsidRDefault="00524B51">
      <w:r>
        <w:separator/>
      </w:r>
    </w:p>
  </w:endnote>
  <w:endnote w:type="continuationSeparator" w:id="0">
    <w:p w14:paraId="6D99464E" w14:textId="77777777" w:rsidR="00524B51" w:rsidRDefault="00524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C7724" w14:textId="7C459FCE" w:rsidR="00F6060A" w:rsidRDefault="002743BD">
    <w:pPr>
      <w:pStyle w:val="Textkrper"/>
      <w:spacing w:line="14" w:lineRule="auto"/>
      <w:rPr>
        <w:sz w:val="20"/>
      </w:rPr>
    </w:pPr>
    <w:r>
      <w:rPr>
        <w:noProof/>
      </w:rPr>
      <mc:AlternateContent>
        <mc:Choice Requires="wps">
          <w:drawing>
            <wp:anchor distT="0" distB="0" distL="114300" distR="114300" simplePos="0" relativeHeight="487532032" behindDoc="1" locked="0" layoutInCell="1" allowOverlap="1" wp14:anchorId="7BB7BC60" wp14:editId="034EACBE">
              <wp:simplePos x="0" y="0"/>
              <wp:positionH relativeFrom="page">
                <wp:posOffset>886460</wp:posOffset>
              </wp:positionH>
              <wp:positionV relativeFrom="page">
                <wp:posOffset>10119360</wp:posOffset>
              </wp:positionV>
              <wp:extent cx="1059815" cy="139700"/>
              <wp:effectExtent l="0" t="0" r="0" b="0"/>
              <wp:wrapNone/>
              <wp:docPr id="18223508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981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0A6E7D" w14:textId="77777777" w:rsidR="00F6060A" w:rsidRDefault="00000000">
                          <w:pPr>
                            <w:spacing w:before="15"/>
                            <w:ind w:left="20"/>
                            <w:rPr>
                              <w:sz w:val="16"/>
                            </w:rPr>
                          </w:pPr>
                          <w:r>
                            <w:rPr>
                              <w:color w:val="64B32D"/>
                              <w:sz w:val="16"/>
                            </w:rPr>
                            <w:t>Uelzener</w:t>
                          </w:r>
                          <w:r>
                            <w:rPr>
                              <w:color w:val="64B32D"/>
                              <w:spacing w:val="-3"/>
                              <w:sz w:val="16"/>
                            </w:rPr>
                            <w:t xml:space="preserve"> </w:t>
                          </w:r>
                          <w:r>
                            <w:rPr>
                              <w:color w:val="64B32D"/>
                              <w:sz w:val="16"/>
                            </w:rPr>
                            <w:t>Versicherung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B7BC60" id="_x0000_t202" coordsize="21600,21600" o:spt="202" path="m,l,21600r21600,l21600,xe">
              <v:stroke joinstyle="miter"/>
              <v:path gradientshapeok="t" o:connecttype="rect"/>
            </v:shapetype>
            <v:shape id="Text Box 2" o:spid="_x0000_s1027" type="#_x0000_t202" style="position:absolute;margin-left:69.8pt;margin-top:796.8pt;width:83.45pt;height:11pt;z-index:-15784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" filled="f" stroked="f">
              <v:textbox inset="0,0,0,0">
                <w:txbxContent>
                  <w:p w14:paraId="1A0A6E7D" w14:textId="77777777" w:rsidR="00F6060A" w:rsidRDefault="00000000">
                    <w:pPr>
                      <w:spacing w:before="15"/>
                      <w:ind w:left="20"/>
                      <w:rPr>
                        <w:sz w:val="16"/>
                      </w:rPr>
                    </w:pPr>
                    <w:r>
                      <w:rPr>
                        <w:color w:val="64B32D"/>
                        <w:sz w:val="16"/>
                      </w:rPr>
                      <w:t>Uelzener</w:t>
                    </w:r>
                    <w:r>
                      <w:rPr>
                        <w:color w:val="64B32D"/>
                        <w:spacing w:val="-3"/>
                        <w:sz w:val="16"/>
                      </w:rPr>
                      <w:t xml:space="preserve"> </w:t>
                    </w:r>
                    <w:r>
                      <w:rPr>
                        <w:color w:val="64B32D"/>
                        <w:sz w:val="16"/>
                      </w:rPr>
                      <w:t>Versicherung</w:t>
                    </w:r>
                  </w:p>
                </w:txbxContent>
              </v:textbox>
              <w10:wrap anchorx="page" anchory="page"/>
            </v:shape>
          </w:pict>
        </mc:Fallback>
      </mc:AlternateContent>
    </w:r>
    <w:r>
      <w:rPr>
        <w:noProof/>
      </w:rPr>
      <mc:AlternateContent>
        <mc:Choice Requires="wps">
          <w:drawing>
            <wp:anchor distT="0" distB="0" distL="114300" distR="114300" simplePos="0" relativeHeight="487532544" behindDoc="1" locked="0" layoutInCell="1" allowOverlap="1" wp14:anchorId="52C2BA04" wp14:editId="10A84FFD">
              <wp:simplePos x="0" y="0"/>
              <wp:positionH relativeFrom="page">
                <wp:posOffset>6327140</wp:posOffset>
              </wp:positionH>
              <wp:positionV relativeFrom="page">
                <wp:posOffset>10119360</wp:posOffset>
              </wp:positionV>
              <wp:extent cx="368300" cy="139700"/>
              <wp:effectExtent l="0" t="0" r="0" b="0"/>
              <wp:wrapNone/>
              <wp:docPr id="166545658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B89A19" w14:textId="77777777" w:rsidR="00F6060A" w:rsidRDefault="00000000">
                          <w:pPr>
                            <w:spacing w:before="15"/>
                            <w:ind w:left="20"/>
                            <w:rPr>
                              <w:sz w:val="16"/>
                            </w:rPr>
                          </w:pPr>
                          <w:r>
                            <w:rPr>
                              <w:color w:val="64B32D"/>
                              <w:sz w:val="16"/>
                            </w:rPr>
                            <w:t>Seite</w:t>
                          </w:r>
                          <w:r>
                            <w:rPr>
                              <w:color w:val="64B32D"/>
                              <w:spacing w:val="-2"/>
                              <w:sz w:val="16"/>
                            </w:rPr>
                            <w:t xml:space="preserve"> </w:t>
                          </w:r>
                          <w:r>
                            <w:fldChar w:fldCharType="begin"/>
                          </w:r>
                          <w:r>
                            <w:rPr>
                              <w:color w:val="64B32D"/>
                              <w:sz w:val="16"/>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C2BA04" id="Text Box 1" o:spid="_x0000_s1028" type="#_x0000_t202" style="position:absolute;margin-left:498.2pt;margin-top:796.8pt;width:29pt;height:11pt;z-index:-15783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" filled="f" stroked="f">
              <v:textbox inset="0,0,0,0">
                <w:txbxContent>
                  <w:p w14:paraId="58B89A19" w14:textId="77777777" w:rsidR="00F6060A" w:rsidRDefault="00000000">
                    <w:pPr>
                      <w:spacing w:before="15"/>
                      <w:ind w:left="20"/>
                      <w:rPr>
                        <w:sz w:val="16"/>
                      </w:rPr>
                    </w:pPr>
                    <w:r>
                      <w:rPr>
                        <w:color w:val="64B32D"/>
                        <w:sz w:val="16"/>
                      </w:rPr>
                      <w:t>Seite</w:t>
                    </w:r>
                    <w:r>
                      <w:rPr>
                        <w:color w:val="64B32D"/>
                        <w:spacing w:val="-2"/>
                        <w:sz w:val="16"/>
                      </w:rPr>
                      <w:t xml:space="preserve"> </w:t>
                    </w:r>
                    <w:r>
                      <w:fldChar w:fldCharType="begin"/>
                    </w:r>
                    <w:r>
                      <w:rPr>
                        <w:color w:val="64B32D"/>
                        <w:sz w:val="16"/>
                      </w:rPr>
                      <w:instrText xml:space="preserve"> PAGE </w:instrText>
                    </w:r>
                    <w:r>
                      <w:fldChar w:fldCharType="separate"/>
                    </w:r>
                    <w: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F34EB" w14:textId="77777777" w:rsidR="00524B51" w:rsidRDefault="00524B51">
      <w:r>
        <w:separator/>
      </w:r>
    </w:p>
  </w:footnote>
  <w:footnote w:type="continuationSeparator" w:id="0">
    <w:p w14:paraId="29E12237" w14:textId="77777777" w:rsidR="00524B51" w:rsidRDefault="00524B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5EE8B" w14:textId="421120CF" w:rsidR="00F6060A" w:rsidRDefault="00000000">
    <w:pPr>
      <w:pStyle w:val="Textkrper"/>
      <w:spacing w:line="14" w:lineRule="auto"/>
      <w:rPr>
        <w:sz w:val="20"/>
      </w:rPr>
    </w:pPr>
    <w:r>
      <w:rPr>
        <w:noProof/>
      </w:rPr>
      <w:drawing>
        <wp:anchor distT="0" distB="0" distL="0" distR="0" simplePos="0" relativeHeight="251660288" behindDoc="1" locked="0" layoutInCell="1" allowOverlap="1" wp14:anchorId="7A8D71CD" wp14:editId="1F53B3FF">
          <wp:simplePos x="0" y="0"/>
          <wp:positionH relativeFrom="page">
            <wp:posOffset>4322743</wp:posOffset>
          </wp:positionH>
          <wp:positionV relativeFrom="page">
            <wp:posOffset>151987</wp:posOffset>
          </wp:positionV>
          <wp:extent cx="2693074" cy="734648"/>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2693074" cy="734648"/>
                  </a:xfrm>
                  <a:prstGeom prst="rect">
                    <a:avLst/>
                  </a:prstGeom>
                </pic:spPr>
              </pic:pic>
            </a:graphicData>
          </a:graphic>
        </wp:anchor>
      </w:drawing>
    </w:r>
    <w:r w:rsidR="002743BD">
      <w:rPr>
        <w:noProof/>
      </w:rPr>
      <mc:AlternateContent>
        <mc:Choice Requires="wps">
          <w:drawing>
            <wp:anchor distT="0" distB="0" distL="114300" distR="114300" simplePos="0" relativeHeight="487531520" behindDoc="1" locked="0" layoutInCell="1" allowOverlap="1" wp14:anchorId="692CEE1D" wp14:editId="17D42EB9">
              <wp:simplePos x="0" y="0"/>
              <wp:positionH relativeFrom="page">
                <wp:posOffset>886460</wp:posOffset>
              </wp:positionH>
              <wp:positionV relativeFrom="page">
                <wp:posOffset>670560</wp:posOffset>
              </wp:positionV>
              <wp:extent cx="2350770" cy="281305"/>
              <wp:effectExtent l="0" t="0" r="0" b="0"/>
              <wp:wrapNone/>
              <wp:docPr id="32621096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077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671122" w14:textId="77777777" w:rsidR="00F6060A" w:rsidRDefault="00000000">
                          <w:pPr>
                            <w:spacing w:before="8"/>
                            <w:ind w:left="20"/>
                            <w:rPr>
                              <w:rFonts w:ascii="Arial"/>
                              <w:b/>
                              <w:sz w:val="36"/>
                            </w:rPr>
                          </w:pPr>
                          <w:r>
                            <w:rPr>
                              <w:rFonts w:ascii="Arial"/>
                              <w:b/>
                              <w:color w:val="64B32D"/>
                              <w:sz w:val="36"/>
                            </w:rPr>
                            <w:t>PRESSEMITTEILUNG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2CEE1D" id="_x0000_t202" coordsize="21600,21600" o:spt="202" path="m,l,21600r21600,l21600,xe">
              <v:stroke joinstyle="miter"/>
              <v:path gradientshapeok="t" o:connecttype="rect"/>
            </v:shapetype>
            <v:shape id="Text Box 3" o:spid="_x0000_s1026" type="#_x0000_t202" style="position:absolute;margin-left:69.8pt;margin-top:52.8pt;width:185.1pt;height:22.15pt;z-index:-15784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" filled="f" stroked="f">
              <v:textbox inset="0,0,0,0">
                <w:txbxContent>
                  <w:p w14:paraId="13671122" w14:textId="77777777" w:rsidR="00F6060A" w:rsidRDefault="00000000">
                    <w:pPr>
                      <w:spacing w:before="8"/>
                      <w:ind w:left="20"/>
                      <w:rPr>
                        <w:rFonts w:ascii="Arial"/>
                        <w:b/>
                        <w:sz w:val="36"/>
                      </w:rPr>
                    </w:pPr>
                    <w:r>
                      <w:rPr>
                        <w:rFonts w:ascii="Arial"/>
                        <w:b/>
                        <w:color w:val="64B32D"/>
                        <w:sz w:val="36"/>
                      </w:rPr>
                      <w:t>PRESSEMITTEILUNG</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B2408"/>
    <w:multiLevelType w:val="hybridMultilevel"/>
    <w:tmpl w:val="E61C84FA"/>
    <w:lvl w:ilvl="0" w:tplc="FE98BE1E">
      <w:numFmt w:val="bullet"/>
      <w:lvlText w:val=""/>
      <w:lvlJc w:val="left"/>
      <w:pPr>
        <w:ind w:left="836" w:hanging="360"/>
      </w:pPr>
      <w:rPr>
        <w:rFonts w:ascii="Symbol" w:eastAsia="Symbol" w:hAnsi="Symbol" w:cs="Symbol" w:hint="default"/>
        <w:w w:val="100"/>
        <w:sz w:val="22"/>
        <w:szCs w:val="22"/>
        <w:lang w:val="de-DE" w:eastAsia="en-US" w:bidi="ar-SA"/>
      </w:rPr>
    </w:lvl>
    <w:lvl w:ilvl="1" w:tplc="147EAAF4">
      <w:numFmt w:val="bullet"/>
      <w:lvlText w:val="•"/>
      <w:lvlJc w:val="left"/>
      <w:pPr>
        <w:ind w:left="1685" w:hanging="360"/>
      </w:pPr>
      <w:rPr>
        <w:rFonts w:hint="default"/>
        <w:lang w:val="de-DE" w:eastAsia="en-US" w:bidi="ar-SA"/>
      </w:rPr>
    </w:lvl>
    <w:lvl w:ilvl="2" w:tplc="D9DEBA40">
      <w:numFmt w:val="bullet"/>
      <w:lvlText w:val="•"/>
      <w:lvlJc w:val="left"/>
      <w:pPr>
        <w:ind w:left="2531" w:hanging="360"/>
      </w:pPr>
      <w:rPr>
        <w:rFonts w:hint="default"/>
        <w:lang w:val="de-DE" w:eastAsia="en-US" w:bidi="ar-SA"/>
      </w:rPr>
    </w:lvl>
    <w:lvl w:ilvl="3" w:tplc="977AC932">
      <w:numFmt w:val="bullet"/>
      <w:lvlText w:val="•"/>
      <w:lvlJc w:val="left"/>
      <w:pPr>
        <w:ind w:left="3377" w:hanging="360"/>
      </w:pPr>
      <w:rPr>
        <w:rFonts w:hint="default"/>
        <w:lang w:val="de-DE" w:eastAsia="en-US" w:bidi="ar-SA"/>
      </w:rPr>
    </w:lvl>
    <w:lvl w:ilvl="4" w:tplc="3006C5EA">
      <w:numFmt w:val="bullet"/>
      <w:lvlText w:val="•"/>
      <w:lvlJc w:val="left"/>
      <w:pPr>
        <w:ind w:left="4223" w:hanging="360"/>
      </w:pPr>
      <w:rPr>
        <w:rFonts w:hint="default"/>
        <w:lang w:val="de-DE" w:eastAsia="en-US" w:bidi="ar-SA"/>
      </w:rPr>
    </w:lvl>
    <w:lvl w:ilvl="5" w:tplc="350EA1CA">
      <w:numFmt w:val="bullet"/>
      <w:lvlText w:val="•"/>
      <w:lvlJc w:val="left"/>
      <w:pPr>
        <w:ind w:left="5069" w:hanging="360"/>
      </w:pPr>
      <w:rPr>
        <w:rFonts w:hint="default"/>
        <w:lang w:val="de-DE" w:eastAsia="en-US" w:bidi="ar-SA"/>
      </w:rPr>
    </w:lvl>
    <w:lvl w:ilvl="6" w:tplc="6F6E700C">
      <w:numFmt w:val="bullet"/>
      <w:lvlText w:val="•"/>
      <w:lvlJc w:val="left"/>
      <w:pPr>
        <w:ind w:left="5915" w:hanging="360"/>
      </w:pPr>
      <w:rPr>
        <w:rFonts w:hint="default"/>
        <w:lang w:val="de-DE" w:eastAsia="en-US" w:bidi="ar-SA"/>
      </w:rPr>
    </w:lvl>
    <w:lvl w:ilvl="7" w:tplc="0CCA0B58">
      <w:numFmt w:val="bullet"/>
      <w:lvlText w:val="•"/>
      <w:lvlJc w:val="left"/>
      <w:pPr>
        <w:ind w:left="6761" w:hanging="360"/>
      </w:pPr>
      <w:rPr>
        <w:rFonts w:hint="default"/>
        <w:lang w:val="de-DE" w:eastAsia="en-US" w:bidi="ar-SA"/>
      </w:rPr>
    </w:lvl>
    <w:lvl w:ilvl="8" w:tplc="8A88187E">
      <w:numFmt w:val="bullet"/>
      <w:lvlText w:val="•"/>
      <w:lvlJc w:val="left"/>
      <w:pPr>
        <w:ind w:left="7607" w:hanging="360"/>
      </w:pPr>
      <w:rPr>
        <w:rFonts w:hint="default"/>
        <w:lang w:val="de-DE" w:eastAsia="en-US" w:bidi="ar-SA"/>
      </w:rPr>
    </w:lvl>
  </w:abstractNum>
  <w:abstractNum w:abstractNumId="1" w15:restartNumberingAfterBreak="0">
    <w:nsid w:val="0E453090"/>
    <w:multiLevelType w:val="hybridMultilevel"/>
    <w:tmpl w:val="A1969B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7777549"/>
    <w:multiLevelType w:val="hybridMultilevel"/>
    <w:tmpl w:val="730879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E2F4C18"/>
    <w:multiLevelType w:val="hybridMultilevel"/>
    <w:tmpl w:val="14CA06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F386A24"/>
    <w:multiLevelType w:val="hybridMultilevel"/>
    <w:tmpl w:val="65F046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39760937">
    <w:abstractNumId w:val="0"/>
  </w:num>
  <w:num w:numId="2" w16cid:durableId="1711221546">
    <w:abstractNumId w:val="2"/>
  </w:num>
  <w:num w:numId="3" w16cid:durableId="1848865427">
    <w:abstractNumId w:val="3"/>
  </w:num>
  <w:num w:numId="4" w16cid:durableId="329675086">
    <w:abstractNumId w:val="1"/>
  </w:num>
  <w:num w:numId="5" w16cid:durableId="8418222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0A"/>
    <w:rsid w:val="0001195A"/>
    <w:rsid w:val="00066502"/>
    <w:rsid w:val="001B0AB2"/>
    <w:rsid w:val="0023164C"/>
    <w:rsid w:val="002743BD"/>
    <w:rsid w:val="00362872"/>
    <w:rsid w:val="004A1CE2"/>
    <w:rsid w:val="00524B51"/>
    <w:rsid w:val="005950D2"/>
    <w:rsid w:val="005F2C19"/>
    <w:rsid w:val="007464E6"/>
    <w:rsid w:val="0082084C"/>
    <w:rsid w:val="00A53C5A"/>
    <w:rsid w:val="00E67A5C"/>
    <w:rsid w:val="00F04C64"/>
    <w:rsid w:val="00F6060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1B778E"/>
  <w15:docId w15:val="{7E167D43-7967-493B-8B39-4F10A4F62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MT" w:eastAsia="Arial MT" w:hAnsi="Arial MT" w:cs="Arial MT"/>
      <w:lang w:val="de-DE"/>
    </w:rPr>
  </w:style>
  <w:style w:type="paragraph" w:styleId="berschrift1">
    <w:name w:val="heading 1"/>
    <w:basedOn w:val="Standard"/>
    <w:uiPriority w:val="9"/>
    <w:qFormat/>
    <w:pPr>
      <w:ind w:left="116"/>
      <w:outlineLvl w:val="0"/>
    </w:pPr>
    <w:rPr>
      <w:rFonts w:ascii="Arial" w:eastAsia="Arial" w:hAnsi="Arial" w:cs="Arial"/>
      <w:b/>
      <w:bCs/>
    </w:rPr>
  </w:style>
  <w:style w:type="paragraph" w:styleId="berschrift3">
    <w:name w:val="heading 3"/>
    <w:basedOn w:val="Standard"/>
    <w:next w:val="Standard"/>
    <w:link w:val="berschrift3Zchn"/>
    <w:uiPriority w:val="9"/>
    <w:semiHidden/>
    <w:unhideWhenUsed/>
    <w:qFormat/>
    <w:rsid w:val="00066502"/>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style>
  <w:style w:type="paragraph" w:styleId="Titel">
    <w:name w:val="Title"/>
    <w:basedOn w:val="Standard"/>
    <w:uiPriority w:val="10"/>
    <w:qFormat/>
    <w:pPr>
      <w:spacing w:before="8"/>
      <w:ind w:left="20"/>
    </w:pPr>
    <w:rPr>
      <w:rFonts w:ascii="Arial" w:eastAsia="Arial" w:hAnsi="Arial" w:cs="Arial"/>
      <w:b/>
      <w:bCs/>
      <w:sz w:val="36"/>
      <w:szCs w:val="36"/>
    </w:rPr>
  </w:style>
  <w:style w:type="paragraph" w:styleId="Listenabsatz">
    <w:name w:val="List Paragraph"/>
    <w:basedOn w:val="Standard"/>
    <w:uiPriority w:val="1"/>
    <w:qFormat/>
    <w:pPr>
      <w:ind w:left="836" w:right="116" w:hanging="360"/>
    </w:pPr>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4A1CE2"/>
    <w:pPr>
      <w:tabs>
        <w:tab w:val="center" w:pos="4536"/>
        <w:tab w:val="right" w:pos="9072"/>
      </w:tabs>
    </w:pPr>
  </w:style>
  <w:style w:type="character" w:customStyle="1" w:styleId="KopfzeileZchn">
    <w:name w:val="Kopfzeile Zchn"/>
    <w:basedOn w:val="Absatz-Standardschriftart"/>
    <w:link w:val="Kopfzeile"/>
    <w:uiPriority w:val="99"/>
    <w:rsid w:val="004A1CE2"/>
    <w:rPr>
      <w:rFonts w:ascii="Arial MT" w:eastAsia="Arial MT" w:hAnsi="Arial MT" w:cs="Arial MT"/>
      <w:lang w:val="de-DE"/>
    </w:rPr>
  </w:style>
  <w:style w:type="paragraph" w:styleId="Fuzeile">
    <w:name w:val="footer"/>
    <w:basedOn w:val="Standard"/>
    <w:link w:val="FuzeileZchn"/>
    <w:uiPriority w:val="99"/>
    <w:unhideWhenUsed/>
    <w:rsid w:val="004A1CE2"/>
    <w:pPr>
      <w:tabs>
        <w:tab w:val="center" w:pos="4536"/>
        <w:tab w:val="right" w:pos="9072"/>
      </w:tabs>
    </w:pPr>
  </w:style>
  <w:style w:type="character" w:customStyle="1" w:styleId="FuzeileZchn">
    <w:name w:val="Fußzeile Zchn"/>
    <w:basedOn w:val="Absatz-Standardschriftart"/>
    <w:link w:val="Fuzeile"/>
    <w:uiPriority w:val="99"/>
    <w:rsid w:val="004A1CE2"/>
    <w:rPr>
      <w:rFonts w:ascii="Arial MT" w:eastAsia="Arial MT" w:hAnsi="Arial MT" w:cs="Arial MT"/>
      <w:lang w:val="de-DE"/>
    </w:rPr>
  </w:style>
  <w:style w:type="character" w:customStyle="1" w:styleId="berschrift3Zchn">
    <w:name w:val="Überschrift 3 Zchn"/>
    <w:basedOn w:val="Absatz-Standardschriftart"/>
    <w:link w:val="berschrift3"/>
    <w:uiPriority w:val="9"/>
    <w:semiHidden/>
    <w:rsid w:val="00066502"/>
    <w:rPr>
      <w:rFonts w:asciiTheme="majorHAnsi" w:eastAsiaTheme="majorEastAsia" w:hAnsiTheme="majorHAnsi" w:cstheme="majorBidi"/>
      <w:color w:val="243F60" w:themeColor="accent1" w:themeShade="7F"/>
      <w:sz w:val="24"/>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6727">
      <w:bodyDiv w:val="1"/>
      <w:marLeft w:val="0"/>
      <w:marRight w:val="0"/>
      <w:marTop w:val="0"/>
      <w:marBottom w:val="0"/>
      <w:divBdr>
        <w:top w:val="none" w:sz="0" w:space="0" w:color="auto"/>
        <w:left w:val="none" w:sz="0" w:space="0" w:color="auto"/>
        <w:bottom w:val="none" w:sz="0" w:space="0" w:color="auto"/>
        <w:right w:val="none" w:sz="0" w:space="0" w:color="auto"/>
      </w:divBdr>
      <w:divsChild>
        <w:div w:id="1861313366">
          <w:marLeft w:val="0"/>
          <w:marRight w:val="0"/>
          <w:marTop w:val="0"/>
          <w:marBottom w:val="0"/>
          <w:divBdr>
            <w:top w:val="none" w:sz="0" w:space="0" w:color="auto"/>
            <w:left w:val="none" w:sz="0" w:space="0" w:color="auto"/>
            <w:bottom w:val="none" w:sz="0" w:space="0" w:color="auto"/>
            <w:right w:val="none" w:sz="0" w:space="0" w:color="auto"/>
          </w:divBdr>
        </w:div>
      </w:divsChild>
    </w:div>
    <w:div w:id="399981286">
      <w:bodyDiv w:val="1"/>
      <w:marLeft w:val="0"/>
      <w:marRight w:val="0"/>
      <w:marTop w:val="0"/>
      <w:marBottom w:val="0"/>
      <w:divBdr>
        <w:top w:val="none" w:sz="0" w:space="0" w:color="auto"/>
        <w:left w:val="none" w:sz="0" w:space="0" w:color="auto"/>
        <w:bottom w:val="none" w:sz="0" w:space="0" w:color="auto"/>
        <w:right w:val="none" w:sz="0" w:space="0" w:color="auto"/>
      </w:divBdr>
    </w:div>
    <w:div w:id="694187584">
      <w:bodyDiv w:val="1"/>
      <w:marLeft w:val="0"/>
      <w:marRight w:val="0"/>
      <w:marTop w:val="0"/>
      <w:marBottom w:val="0"/>
      <w:divBdr>
        <w:top w:val="none" w:sz="0" w:space="0" w:color="auto"/>
        <w:left w:val="none" w:sz="0" w:space="0" w:color="auto"/>
        <w:bottom w:val="none" w:sz="0" w:space="0" w:color="auto"/>
        <w:right w:val="none" w:sz="0" w:space="0" w:color="auto"/>
      </w:divBdr>
    </w:div>
    <w:div w:id="817921083">
      <w:bodyDiv w:val="1"/>
      <w:marLeft w:val="0"/>
      <w:marRight w:val="0"/>
      <w:marTop w:val="0"/>
      <w:marBottom w:val="0"/>
      <w:divBdr>
        <w:top w:val="none" w:sz="0" w:space="0" w:color="auto"/>
        <w:left w:val="none" w:sz="0" w:space="0" w:color="auto"/>
        <w:bottom w:val="none" w:sz="0" w:space="0" w:color="auto"/>
        <w:right w:val="none" w:sz="0" w:space="0" w:color="auto"/>
      </w:divBdr>
    </w:div>
    <w:div w:id="907881927">
      <w:bodyDiv w:val="1"/>
      <w:marLeft w:val="0"/>
      <w:marRight w:val="0"/>
      <w:marTop w:val="0"/>
      <w:marBottom w:val="0"/>
      <w:divBdr>
        <w:top w:val="none" w:sz="0" w:space="0" w:color="auto"/>
        <w:left w:val="none" w:sz="0" w:space="0" w:color="auto"/>
        <w:bottom w:val="none" w:sz="0" w:space="0" w:color="auto"/>
        <w:right w:val="none" w:sz="0" w:space="0" w:color="auto"/>
      </w:divBdr>
      <w:divsChild>
        <w:div w:id="1098911166">
          <w:marLeft w:val="0"/>
          <w:marRight w:val="0"/>
          <w:marTop w:val="0"/>
          <w:marBottom w:val="0"/>
          <w:divBdr>
            <w:top w:val="none" w:sz="0" w:space="0" w:color="auto"/>
            <w:left w:val="none" w:sz="0" w:space="0" w:color="auto"/>
            <w:bottom w:val="none" w:sz="0" w:space="0" w:color="auto"/>
            <w:right w:val="none" w:sz="0" w:space="0" w:color="auto"/>
          </w:divBdr>
        </w:div>
      </w:divsChild>
    </w:div>
    <w:div w:id="1400515815">
      <w:bodyDiv w:val="1"/>
      <w:marLeft w:val="0"/>
      <w:marRight w:val="0"/>
      <w:marTop w:val="0"/>
      <w:marBottom w:val="0"/>
      <w:divBdr>
        <w:top w:val="none" w:sz="0" w:space="0" w:color="auto"/>
        <w:left w:val="none" w:sz="0" w:space="0" w:color="auto"/>
        <w:bottom w:val="none" w:sz="0" w:space="0" w:color="auto"/>
        <w:right w:val="none" w:sz="0" w:space="0" w:color="auto"/>
      </w:divBdr>
    </w:div>
    <w:div w:id="1438866311">
      <w:bodyDiv w:val="1"/>
      <w:marLeft w:val="0"/>
      <w:marRight w:val="0"/>
      <w:marTop w:val="0"/>
      <w:marBottom w:val="0"/>
      <w:divBdr>
        <w:top w:val="none" w:sz="0" w:space="0" w:color="auto"/>
        <w:left w:val="none" w:sz="0" w:space="0" w:color="auto"/>
        <w:bottom w:val="none" w:sz="0" w:space="0" w:color="auto"/>
        <w:right w:val="none" w:sz="0" w:space="0" w:color="auto"/>
      </w:divBdr>
      <w:divsChild>
        <w:div w:id="1933782935">
          <w:marLeft w:val="0"/>
          <w:marRight w:val="0"/>
          <w:marTop w:val="0"/>
          <w:marBottom w:val="0"/>
          <w:divBdr>
            <w:top w:val="none" w:sz="0" w:space="0" w:color="auto"/>
            <w:left w:val="none" w:sz="0" w:space="0" w:color="auto"/>
            <w:bottom w:val="none" w:sz="0" w:space="0" w:color="auto"/>
            <w:right w:val="none" w:sz="0" w:space="0" w:color="auto"/>
          </w:divBdr>
        </w:div>
      </w:divsChild>
    </w:div>
    <w:div w:id="1703748823">
      <w:bodyDiv w:val="1"/>
      <w:marLeft w:val="0"/>
      <w:marRight w:val="0"/>
      <w:marTop w:val="0"/>
      <w:marBottom w:val="0"/>
      <w:divBdr>
        <w:top w:val="none" w:sz="0" w:space="0" w:color="auto"/>
        <w:left w:val="none" w:sz="0" w:space="0" w:color="auto"/>
        <w:bottom w:val="none" w:sz="0" w:space="0" w:color="auto"/>
        <w:right w:val="none" w:sz="0" w:space="0" w:color="auto"/>
      </w:divBdr>
    </w:div>
    <w:div w:id="1849056767">
      <w:bodyDiv w:val="1"/>
      <w:marLeft w:val="0"/>
      <w:marRight w:val="0"/>
      <w:marTop w:val="0"/>
      <w:marBottom w:val="0"/>
      <w:divBdr>
        <w:top w:val="none" w:sz="0" w:space="0" w:color="auto"/>
        <w:left w:val="none" w:sz="0" w:space="0" w:color="auto"/>
        <w:bottom w:val="none" w:sz="0" w:space="0" w:color="auto"/>
        <w:right w:val="none" w:sz="0" w:space="0" w:color="auto"/>
      </w:divBdr>
      <w:divsChild>
        <w:div w:id="960767772">
          <w:marLeft w:val="0"/>
          <w:marRight w:val="0"/>
          <w:marTop w:val="0"/>
          <w:marBottom w:val="0"/>
          <w:divBdr>
            <w:top w:val="none" w:sz="0" w:space="0" w:color="auto"/>
            <w:left w:val="none" w:sz="0" w:space="0" w:color="auto"/>
            <w:bottom w:val="none" w:sz="0" w:space="0" w:color="auto"/>
            <w:right w:val="none" w:sz="0" w:space="0" w:color="auto"/>
          </w:divBdr>
        </w:div>
      </w:divsChild>
    </w:div>
    <w:div w:id="1946381220">
      <w:bodyDiv w:val="1"/>
      <w:marLeft w:val="0"/>
      <w:marRight w:val="0"/>
      <w:marTop w:val="0"/>
      <w:marBottom w:val="0"/>
      <w:divBdr>
        <w:top w:val="none" w:sz="0" w:space="0" w:color="auto"/>
        <w:left w:val="none" w:sz="0" w:space="0" w:color="auto"/>
        <w:bottom w:val="none" w:sz="0" w:space="0" w:color="auto"/>
        <w:right w:val="none" w:sz="0" w:space="0" w:color="auto"/>
      </w:divBdr>
    </w:div>
    <w:div w:id="1970941273">
      <w:bodyDiv w:val="1"/>
      <w:marLeft w:val="0"/>
      <w:marRight w:val="0"/>
      <w:marTop w:val="0"/>
      <w:marBottom w:val="0"/>
      <w:divBdr>
        <w:top w:val="none" w:sz="0" w:space="0" w:color="auto"/>
        <w:left w:val="none" w:sz="0" w:space="0" w:color="auto"/>
        <w:bottom w:val="none" w:sz="0" w:space="0" w:color="auto"/>
        <w:right w:val="none" w:sz="0" w:space="0" w:color="auto"/>
      </w:divBdr>
      <w:divsChild>
        <w:div w:id="173812909">
          <w:marLeft w:val="0"/>
          <w:marRight w:val="0"/>
          <w:marTop w:val="0"/>
          <w:marBottom w:val="0"/>
          <w:divBdr>
            <w:top w:val="none" w:sz="0" w:space="0" w:color="auto"/>
            <w:left w:val="none" w:sz="0" w:space="0" w:color="auto"/>
            <w:bottom w:val="none" w:sz="0" w:space="0" w:color="auto"/>
            <w:right w:val="none" w:sz="0" w:space="0" w:color="auto"/>
          </w:divBdr>
        </w:div>
      </w:divsChild>
    </w:div>
    <w:div w:id="2056346013">
      <w:bodyDiv w:val="1"/>
      <w:marLeft w:val="0"/>
      <w:marRight w:val="0"/>
      <w:marTop w:val="0"/>
      <w:marBottom w:val="0"/>
      <w:divBdr>
        <w:top w:val="none" w:sz="0" w:space="0" w:color="auto"/>
        <w:left w:val="none" w:sz="0" w:space="0" w:color="auto"/>
        <w:bottom w:val="none" w:sz="0" w:space="0" w:color="auto"/>
        <w:right w:val="none" w:sz="0" w:space="0" w:color="auto"/>
      </w:divBdr>
    </w:div>
    <w:div w:id="21260791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uelzener.de/" TargetMode="External"/><Relationship Id="rId3" Type="http://schemas.openxmlformats.org/officeDocument/2006/relationships/settings" Target="settings.xml"/><Relationship Id="rId7" Type="http://schemas.openxmlformats.org/officeDocument/2006/relationships/hyperlink" Target="mailto:S.Hollatz@uelzener.d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877</Words>
  <Characters>5527</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 Fischer</dc:creator>
  <cp:lastModifiedBy>Marta Ejsmont</cp:lastModifiedBy>
  <cp:revision>4</cp:revision>
  <cp:lastPrinted>2024-01-26T09:36:00Z</cp:lastPrinted>
  <dcterms:created xsi:type="dcterms:W3CDTF">2024-01-30T08:12:00Z</dcterms:created>
  <dcterms:modified xsi:type="dcterms:W3CDTF">2024-01-30T08:24:00Z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2023-02-27T00:00:00Z</vt:filetime>
  </property>
  <property fmtid="{D5CDD505-2E9C-101B-9397-08002B2CF9AE}" pid="3" name="Creator">
    <vt:lpwstr>Microsoft® Word 2019</vt:lpwstr>
  </property>
  <property fmtid="{D5CDD505-2E9C-101B-9397-08002B2CF9AE}" pid="4" name="LastSaved">
    <vt:filetime>2024-01-26T00:00:00Z</vt:filetime>
  </property>
</Properties>
</file>